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8269" w14:textId="77777777" w:rsidR="00F16D5A" w:rsidRPr="00F16D5A" w:rsidRDefault="00F16D5A" w:rsidP="00F16D5A">
      <w:pPr>
        <w:jc w:val="center"/>
        <w:rPr>
          <w:b/>
          <w:lang w:val="en-US"/>
        </w:rPr>
      </w:pPr>
      <w:r w:rsidRPr="00F16D5A">
        <w:rPr>
          <w:b/>
          <w:lang w:val="en-US"/>
        </w:rPr>
        <w:t>AL-FARABI KAZAKH NATIONAL UNIVERSITY</w:t>
      </w:r>
    </w:p>
    <w:p w14:paraId="3598B084" w14:textId="77777777" w:rsidR="00F16D5A" w:rsidRPr="00F16D5A" w:rsidRDefault="00F16D5A" w:rsidP="00F16D5A">
      <w:pPr>
        <w:jc w:val="center"/>
        <w:rPr>
          <w:b/>
          <w:lang w:val="en-US"/>
        </w:rPr>
      </w:pPr>
      <w:r w:rsidRPr="00F16D5A">
        <w:rPr>
          <w:b/>
          <w:lang w:val="en-US"/>
        </w:rPr>
        <w:t>FACULTY OF MEDICINE AND HEALTH</w:t>
      </w:r>
    </w:p>
    <w:p w14:paraId="3DB87E89" w14:textId="77777777" w:rsidR="00F16D5A" w:rsidRPr="00F16D5A" w:rsidRDefault="00F16D5A" w:rsidP="00F16D5A">
      <w:pPr>
        <w:jc w:val="center"/>
        <w:rPr>
          <w:b/>
          <w:lang w:val="en-US"/>
        </w:rPr>
      </w:pPr>
      <w:r w:rsidRPr="00F16D5A">
        <w:rPr>
          <w:b/>
          <w:lang w:val="en-US"/>
        </w:rPr>
        <w:t>HIGHER SCHOOL OF MEDICINE</w:t>
      </w:r>
    </w:p>
    <w:p w14:paraId="69DB2BA7" w14:textId="77777777" w:rsidR="001A2D38" w:rsidRPr="00F81BC6" w:rsidRDefault="00F16D5A" w:rsidP="00F16D5A">
      <w:pPr>
        <w:jc w:val="center"/>
        <w:rPr>
          <w:b/>
          <w:lang w:val="en-US"/>
        </w:rPr>
      </w:pPr>
      <w:r w:rsidRPr="00F16D5A">
        <w:rPr>
          <w:b/>
          <w:lang w:val="en-US"/>
        </w:rPr>
        <w:t xml:space="preserve">DEPARTMENT OF CLINICAL </w:t>
      </w:r>
      <w:r w:rsidR="001234D4" w:rsidRPr="001234D4">
        <w:rPr>
          <w:b/>
          <w:lang w:val="en-US"/>
        </w:rPr>
        <w:t>SPECIALTIES</w:t>
      </w:r>
    </w:p>
    <w:p w14:paraId="1826965D" w14:textId="77777777" w:rsidR="001A2D38" w:rsidRPr="00F81BC6" w:rsidRDefault="001A2D38" w:rsidP="005054CE">
      <w:pPr>
        <w:jc w:val="center"/>
        <w:rPr>
          <w:b/>
          <w:lang w:val="en-US"/>
        </w:rPr>
      </w:pPr>
    </w:p>
    <w:p w14:paraId="1B632875" w14:textId="77777777" w:rsidR="001A2D38" w:rsidRPr="00F81BC6" w:rsidRDefault="001A2D38" w:rsidP="005054CE">
      <w:pPr>
        <w:jc w:val="center"/>
        <w:rPr>
          <w:b/>
          <w:lang w:val="en-US"/>
        </w:rPr>
      </w:pPr>
    </w:p>
    <w:tbl>
      <w:tblPr>
        <w:tblW w:w="9648" w:type="dxa"/>
        <w:tblLayout w:type="fixed"/>
        <w:tblLook w:val="00A0" w:firstRow="1" w:lastRow="0" w:firstColumn="1" w:lastColumn="0" w:noHBand="0" w:noVBand="0"/>
      </w:tblPr>
      <w:tblGrid>
        <w:gridCol w:w="4428"/>
        <w:gridCol w:w="5220"/>
      </w:tblGrid>
      <w:tr w:rsidR="001A2D38" w:rsidRPr="00CA778C" w14:paraId="0CF9B03A" w14:textId="77777777" w:rsidTr="00293B88">
        <w:tc>
          <w:tcPr>
            <w:tcW w:w="4428" w:type="dxa"/>
          </w:tcPr>
          <w:p w14:paraId="4613CC99" w14:textId="77777777" w:rsidR="001A2D38" w:rsidRPr="00F81BC6" w:rsidRDefault="001A2D38" w:rsidP="005054CE">
            <w:pPr>
              <w:spacing w:line="276" w:lineRule="auto"/>
              <w:jc w:val="both"/>
              <w:rPr>
                <w:b/>
                <w:lang w:val="en-US"/>
              </w:rPr>
            </w:pPr>
          </w:p>
        </w:tc>
        <w:tc>
          <w:tcPr>
            <w:tcW w:w="5220" w:type="dxa"/>
          </w:tcPr>
          <w:p w14:paraId="009CD6FD" w14:textId="77777777" w:rsidR="00F16D5A" w:rsidRPr="00F16D5A" w:rsidRDefault="00F16D5A" w:rsidP="00F16D5A">
            <w:pPr>
              <w:pStyle w:val="1"/>
              <w:jc w:val="right"/>
              <w:rPr>
                <w:rFonts w:ascii="Times New Roman" w:hAnsi="Times New Roman" w:cs="Times New Roman"/>
                <w:sz w:val="24"/>
                <w:szCs w:val="24"/>
                <w:lang w:val="en-US"/>
              </w:rPr>
            </w:pPr>
            <w:r w:rsidRPr="00F16D5A">
              <w:rPr>
                <w:rFonts w:ascii="Times New Roman" w:hAnsi="Times New Roman" w:cs="Times New Roman"/>
                <w:sz w:val="24"/>
                <w:szCs w:val="24"/>
                <w:lang w:val="en-US"/>
              </w:rPr>
              <w:t>Approved</w:t>
            </w:r>
          </w:p>
          <w:p w14:paraId="1BF04D60" w14:textId="77777777" w:rsidR="00F16D5A" w:rsidRPr="00F16D5A" w:rsidRDefault="00F16D5A" w:rsidP="00F16D5A">
            <w:pPr>
              <w:pStyle w:val="1"/>
              <w:jc w:val="right"/>
              <w:rPr>
                <w:rFonts w:ascii="Times New Roman" w:hAnsi="Times New Roman" w:cs="Times New Roman"/>
                <w:sz w:val="24"/>
                <w:szCs w:val="24"/>
                <w:lang w:val="en-US"/>
              </w:rPr>
            </w:pPr>
            <w:r w:rsidRPr="00F16D5A">
              <w:rPr>
                <w:rFonts w:ascii="Times New Roman" w:hAnsi="Times New Roman" w:cs="Times New Roman"/>
                <w:sz w:val="24"/>
                <w:szCs w:val="24"/>
                <w:lang w:val="en-US"/>
              </w:rPr>
              <w:t>Dean of faculty</w:t>
            </w:r>
          </w:p>
          <w:p w14:paraId="6CD52ED2" w14:textId="77777777" w:rsidR="00F16D5A" w:rsidRPr="00F16D5A" w:rsidRDefault="00F16D5A" w:rsidP="00F16D5A">
            <w:pPr>
              <w:pStyle w:val="1"/>
              <w:jc w:val="right"/>
              <w:rPr>
                <w:rFonts w:ascii="Times New Roman" w:hAnsi="Times New Roman" w:cs="Times New Roman"/>
                <w:sz w:val="24"/>
                <w:szCs w:val="24"/>
                <w:lang w:val="en-US"/>
              </w:rPr>
            </w:pPr>
            <w:r w:rsidRPr="00F16D5A">
              <w:rPr>
                <w:rFonts w:ascii="Times New Roman" w:hAnsi="Times New Roman" w:cs="Times New Roman"/>
                <w:sz w:val="24"/>
                <w:szCs w:val="24"/>
                <w:lang w:val="en-US"/>
              </w:rPr>
              <w:t>____________________</w:t>
            </w:r>
          </w:p>
          <w:p w14:paraId="4972168D" w14:textId="77777777" w:rsidR="00F16D5A" w:rsidRPr="00F16D5A" w:rsidRDefault="00F16D5A" w:rsidP="00F16D5A">
            <w:pPr>
              <w:pStyle w:val="1"/>
              <w:jc w:val="right"/>
              <w:rPr>
                <w:rFonts w:ascii="Times New Roman" w:hAnsi="Times New Roman" w:cs="Times New Roman"/>
                <w:sz w:val="24"/>
                <w:szCs w:val="24"/>
                <w:lang w:val="en-US"/>
              </w:rPr>
            </w:pPr>
            <w:r w:rsidRPr="00F16D5A">
              <w:rPr>
                <w:rFonts w:ascii="Times New Roman" w:hAnsi="Times New Roman" w:cs="Times New Roman"/>
                <w:sz w:val="24"/>
                <w:szCs w:val="24"/>
                <w:lang w:val="en-US"/>
              </w:rPr>
              <w:t>Kalmataeva Zh. A.</w:t>
            </w:r>
          </w:p>
          <w:p w14:paraId="38D802CE" w14:textId="7E33067B" w:rsidR="00F16D5A" w:rsidRPr="00E14CC0" w:rsidRDefault="00F81BC6" w:rsidP="00F16D5A">
            <w:pPr>
              <w:pStyle w:val="1"/>
              <w:jc w:val="right"/>
              <w:rPr>
                <w:rFonts w:ascii="Times New Roman" w:hAnsi="Times New Roman" w:cs="Times New Roman"/>
                <w:sz w:val="24"/>
                <w:szCs w:val="24"/>
              </w:rPr>
            </w:pPr>
            <w:r w:rsidRPr="00F81BC6">
              <w:rPr>
                <w:rFonts w:ascii="Times New Roman" w:hAnsi="Times New Roman" w:cs="Times New Roman"/>
                <w:sz w:val="24"/>
                <w:szCs w:val="24"/>
                <w:lang w:val="en-US"/>
              </w:rPr>
              <w:t>"______"________ 20</w:t>
            </w:r>
            <w:r w:rsidRPr="007E484D">
              <w:rPr>
                <w:rFonts w:ascii="Times New Roman" w:hAnsi="Times New Roman" w:cs="Times New Roman"/>
                <w:sz w:val="24"/>
                <w:szCs w:val="24"/>
                <w:lang w:val="en-US"/>
              </w:rPr>
              <w:t>2</w:t>
            </w:r>
            <w:r w:rsidR="00E14CC0">
              <w:rPr>
                <w:rFonts w:ascii="Times New Roman" w:hAnsi="Times New Roman" w:cs="Times New Roman"/>
                <w:sz w:val="24"/>
                <w:szCs w:val="24"/>
              </w:rPr>
              <w:t>1</w:t>
            </w:r>
          </w:p>
          <w:p w14:paraId="51F05BAC" w14:textId="77777777" w:rsidR="001A2D38" w:rsidRPr="00F81BC6" w:rsidRDefault="001A2D38" w:rsidP="005054CE">
            <w:pPr>
              <w:spacing w:line="276" w:lineRule="auto"/>
              <w:rPr>
                <w:lang w:val="en-US"/>
              </w:rPr>
            </w:pPr>
          </w:p>
        </w:tc>
      </w:tr>
    </w:tbl>
    <w:p w14:paraId="61EA5345" w14:textId="77777777" w:rsidR="001A2D38" w:rsidRPr="00F81BC6" w:rsidRDefault="001A2D38" w:rsidP="005054CE">
      <w:pPr>
        <w:jc w:val="right"/>
        <w:rPr>
          <w:lang w:val="en-US"/>
        </w:rPr>
      </w:pPr>
    </w:p>
    <w:p w14:paraId="758972BA" w14:textId="77777777" w:rsidR="001A2D38" w:rsidRPr="00F81BC6" w:rsidRDefault="001A2D38" w:rsidP="005054CE">
      <w:pPr>
        <w:jc w:val="right"/>
        <w:rPr>
          <w:lang w:val="en-US"/>
        </w:rPr>
      </w:pPr>
    </w:p>
    <w:p w14:paraId="350342A8" w14:textId="77777777" w:rsidR="001A2D38" w:rsidRPr="00F81BC6" w:rsidRDefault="001A2D38" w:rsidP="005054CE">
      <w:pPr>
        <w:jc w:val="right"/>
        <w:rPr>
          <w:lang w:val="en-US"/>
        </w:rPr>
      </w:pPr>
    </w:p>
    <w:p w14:paraId="5920EEE3" w14:textId="77777777" w:rsidR="001A2D38" w:rsidRPr="00F81BC6" w:rsidRDefault="001A2D38" w:rsidP="005054CE">
      <w:pPr>
        <w:jc w:val="right"/>
        <w:rPr>
          <w:lang w:val="en-US"/>
        </w:rPr>
      </w:pPr>
    </w:p>
    <w:p w14:paraId="5F795BB8" w14:textId="77777777" w:rsidR="005054CE" w:rsidRPr="00F81BC6" w:rsidRDefault="005054CE" w:rsidP="005054CE">
      <w:pPr>
        <w:jc w:val="right"/>
        <w:rPr>
          <w:lang w:val="en-US"/>
        </w:rPr>
      </w:pPr>
    </w:p>
    <w:p w14:paraId="4DC09934" w14:textId="77777777" w:rsidR="005054CE" w:rsidRPr="00F81BC6" w:rsidRDefault="005054CE" w:rsidP="005054CE">
      <w:pPr>
        <w:jc w:val="right"/>
        <w:rPr>
          <w:lang w:val="en-US"/>
        </w:rPr>
      </w:pPr>
    </w:p>
    <w:p w14:paraId="70C2474A" w14:textId="77777777" w:rsidR="001A2D38" w:rsidRPr="005C2F3E" w:rsidRDefault="005C2F3E" w:rsidP="005054CE">
      <w:pPr>
        <w:pStyle w:val="1"/>
        <w:jc w:val="center"/>
        <w:rPr>
          <w:rFonts w:ascii="Times New Roman" w:hAnsi="Times New Roman" w:cs="Times New Roman"/>
          <w:sz w:val="24"/>
          <w:szCs w:val="24"/>
          <w:lang w:val="en-US"/>
        </w:rPr>
      </w:pPr>
      <w:r w:rsidRPr="005C2F3E">
        <w:rPr>
          <w:rFonts w:ascii="Times New Roman" w:hAnsi="Times New Roman" w:cs="Times New Roman"/>
          <w:sz w:val="24"/>
          <w:szCs w:val="24"/>
          <w:lang w:val="en-US"/>
        </w:rPr>
        <w:t>EDUCATIONAL AND METHODICAL COMPLEX OF DISCIPLINE</w:t>
      </w:r>
    </w:p>
    <w:p w14:paraId="6835D532" w14:textId="77777777" w:rsidR="006A49C9" w:rsidRDefault="006A49C9" w:rsidP="005054CE">
      <w:pPr>
        <w:jc w:val="center"/>
        <w:rPr>
          <w:b/>
          <w:lang w:val="kk-KZ"/>
        </w:rPr>
      </w:pPr>
    </w:p>
    <w:p w14:paraId="7440CDFB" w14:textId="77777777" w:rsidR="00AA0C9C" w:rsidRDefault="00493BC9" w:rsidP="005054CE">
      <w:pPr>
        <w:jc w:val="center"/>
        <w:rPr>
          <w:b/>
          <w:lang w:val="kk-KZ"/>
        </w:rPr>
      </w:pPr>
      <w:r w:rsidRPr="00493BC9">
        <w:rPr>
          <w:b/>
          <w:lang w:val="kk-KZ"/>
        </w:rPr>
        <w:t>AiG6(7)305</w:t>
      </w:r>
    </w:p>
    <w:p w14:paraId="752B08D2" w14:textId="77777777" w:rsidR="00493BC9" w:rsidRDefault="00493BC9" w:rsidP="005054CE">
      <w:pPr>
        <w:jc w:val="center"/>
        <w:rPr>
          <w:b/>
          <w:lang w:val="kk-KZ"/>
        </w:rPr>
      </w:pPr>
    </w:p>
    <w:p w14:paraId="0EFE5D33" w14:textId="77777777" w:rsidR="001A2D38" w:rsidRPr="005054CE" w:rsidRDefault="00493BC9" w:rsidP="00493BC9">
      <w:pPr>
        <w:jc w:val="center"/>
        <w:rPr>
          <w:lang w:val="kk-KZ"/>
        </w:rPr>
      </w:pPr>
      <w:r w:rsidRPr="00493BC9">
        <w:rPr>
          <w:b/>
          <w:lang w:val="kk-KZ"/>
        </w:rPr>
        <w:t>OBSTETRICS AND GYNECOLOGY</w:t>
      </w:r>
    </w:p>
    <w:p w14:paraId="4F4A1936" w14:textId="77777777" w:rsidR="001A2D38" w:rsidRPr="005054CE" w:rsidRDefault="001A2D38" w:rsidP="005054CE">
      <w:pPr>
        <w:rPr>
          <w:lang w:val="kk-KZ"/>
        </w:rPr>
      </w:pPr>
    </w:p>
    <w:p w14:paraId="68B6027C" w14:textId="77777777" w:rsidR="001A2D38" w:rsidRPr="005054CE" w:rsidRDefault="001A2D38" w:rsidP="005054CE">
      <w:pPr>
        <w:rPr>
          <w:lang w:val="kk-KZ"/>
        </w:rPr>
      </w:pPr>
    </w:p>
    <w:p w14:paraId="298A2F08" w14:textId="77777777" w:rsidR="005C2F3E" w:rsidRPr="005C2F3E" w:rsidRDefault="005C2F3E" w:rsidP="005C2F3E">
      <w:pPr>
        <w:jc w:val="center"/>
        <w:rPr>
          <w:b/>
          <w:lang w:val="en-US"/>
        </w:rPr>
      </w:pPr>
      <w:r w:rsidRPr="005C2F3E">
        <w:rPr>
          <w:b/>
          <w:lang w:val="en-US"/>
        </w:rPr>
        <w:t>DIRECTION OF PREPARATION</w:t>
      </w:r>
    </w:p>
    <w:p w14:paraId="353B1388" w14:textId="77777777" w:rsidR="005C2F3E" w:rsidRPr="005C2F3E" w:rsidRDefault="005C2F3E" w:rsidP="005C2F3E">
      <w:pPr>
        <w:jc w:val="center"/>
        <w:rPr>
          <w:b/>
          <w:lang w:val="en-US"/>
        </w:rPr>
      </w:pPr>
      <w:r w:rsidRPr="005C2F3E">
        <w:rPr>
          <w:b/>
          <w:lang w:val="en-US"/>
        </w:rPr>
        <w:t xml:space="preserve">6B101 PUBLIC HEALTH </w:t>
      </w:r>
    </w:p>
    <w:p w14:paraId="36692924" w14:textId="77777777" w:rsidR="005C2F3E" w:rsidRPr="005C2F3E" w:rsidRDefault="005C2F3E" w:rsidP="005C2F3E">
      <w:pPr>
        <w:jc w:val="center"/>
        <w:rPr>
          <w:b/>
          <w:lang w:val="en-US"/>
        </w:rPr>
      </w:pPr>
    </w:p>
    <w:p w14:paraId="7B5C10A8" w14:textId="77777777" w:rsidR="005C2F3E" w:rsidRPr="005C2F3E" w:rsidRDefault="005C2F3E" w:rsidP="005C2F3E">
      <w:pPr>
        <w:jc w:val="center"/>
        <w:rPr>
          <w:b/>
          <w:lang w:val="en-US"/>
        </w:rPr>
      </w:pPr>
      <w:r w:rsidRPr="005C2F3E">
        <w:rPr>
          <w:b/>
          <w:lang w:val="en-US"/>
        </w:rPr>
        <w:t>EDUCATIONAL PROGRAM</w:t>
      </w:r>
    </w:p>
    <w:p w14:paraId="15F80148" w14:textId="77777777" w:rsidR="001A2D38" w:rsidRPr="005C2F3E" w:rsidRDefault="005C2F3E" w:rsidP="005C2F3E">
      <w:pPr>
        <w:jc w:val="center"/>
        <w:rPr>
          <w:lang w:val="en-US"/>
        </w:rPr>
      </w:pPr>
      <w:r w:rsidRPr="005C2F3E">
        <w:rPr>
          <w:b/>
          <w:lang w:val="en-US"/>
        </w:rPr>
        <w:t xml:space="preserve">  6B10106 GENERAL MEDICINE INTERNSHIP</w:t>
      </w:r>
    </w:p>
    <w:p w14:paraId="6655F18F" w14:textId="77777777" w:rsidR="001A2D38" w:rsidRPr="005C2F3E" w:rsidRDefault="001A2D38" w:rsidP="005054CE">
      <w:pPr>
        <w:jc w:val="center"/>
        <w:rPr>
          <w:lang w:val="en-US"/>
        </w:rPr>
      </w:pPr>
    </w:p>
    <w:p w14:paraId="0A20E2F4" w14:textId="77777777" w:rsidR="001A2D38" w:rsidRPr="005C2F3E" w:rsidRDefault="001A2D38" w:rsidP="005054CE">
      <w:pPr>
        <w:jc w:val="center"/>
        <w:rPr>
          <w:lang w:val="en-US"/>
        </w:rPr>
      </w:pPr>
    </w:p>
    <w:p w14:paraId="2AAF629D" w14:textId="77777777" w:rsidR="005C2F3E" w:rsidRPr="005C2F3E" w:rsidRDefault="005C2F3E" w:rsidP="005C2F3E">
      <w:pPr>
        <w:pStyle w:val="a3"/>
        <w:jc w:val="center"/>
        <w:rPr>
          <w:rFonts w:eastAsia="Times New Roman"/>
          <w:lang w:val="en-US"/>
        </w:rPr>
      </w:pPr>
      <w:r w:rsidRPr="005C2F3E">
        <w:rPr>
          <w:rFonts w:eastAsia="Times New Roman"/>
          <w:lang w:val="en-US"/>
        </w:rPr>
        <w:t>Course - 1 (6)</w:t>
      </w:r>
    </w:p>
    <w:p w14:paraId="2566EED0" w14:textId="77777777" w:rsidR="005C2F3E" w:rsidRPr="005C2F3E" w:rsidRDefault="005C2F3E" w:rsidP="005C2F3E">
      <w:pPr>
        <w:pStyle w:val="a3"/>
        <w:jc w:val="center"/>
        <w:rPr>
          <w:rFonts w:eastAsia="Times New Roman"/>
          <w:lang w:val="en-US"/>
        </w:rPr>
      </w:pPr>
      <w:r w:rsidRPr="005C2F3E">
        <w:rPr>
          <w:rFonts w:eastAsia="Times New Roman"/>
          <w:lang w:val="en-US"/>
        </w:rPr>
        <w:t xml:space="preserve">Semester - </w:t>
      </w:r>
      <w:r w:rsidR="00F81BC6" w:rsidRPr="007E484D">
        <w:rPr>
          <w:rFonts w:eastAsia="Times New Roman"/>
          <w:lang w:val="en-US"/>
        </w:rPr>
        <w:t>1</w:t>
      </w:r>
      <w:r w:rsidR="00F81BC6">
        <w:rPr>
          <w:rFonts w:eastAsia="Times New Roman"/>
          <w:lang w:val="en-US"/>
        </w:rPr>
        <w:t xml:space="preserve"> (1</w:t>
      </w:r>
      <w:r w:rsidR="00F81BC6" w:rsidRPr="007E484D">
        <w:rPr>
          <w:rFonts w:eastAsia="Times New Roman"/>
          <w:lang w:val="en-US"/>
        </w:rPr>
        <w:t>1</w:t>
      </w:r>
      <w:r w:rsidRPr="005C2F3E">
        <w:rPr>
          <w:rFonts w:eastAsia="Times New Roman"/>
          <w:lang w:val="en-US"/>
        </w:rPr>
        <w:t>)</w:t>
      </w:r>
    </w:p>
    <w:p w14:paraId="78E469DD" w14:textId="77777777" w:rsidR="001A2D38" w:rsidRPr="005C2F3E" w:rsidRDefault="005C2F3E" w:rsidP="005C2F3E">
      <w:pPr>
        <w:pStyle w:val="a3"/>
        <w:ind w:left="0"/>
        <w:jc w:val="center"/>
        <w:rPr>
          <w:b/>
          <w:lang w:val="en-US"/>
        </w:rPr>
      </w:pPr>
      <w:r w:rsidRPr="005C2F3E">
        <w:rPr>
          <w:rFonts w:eastAsia="Times New Roman"/>
          <w:lang w:val="en-US"/>
        </w:rPr>
        <w:t xml:space="preserve">Number of credits - </w:t>
      </w:r>
      <w:r>
        <w:rPr>
          <w:rFonts w:eastAsia="Times New Roman"/>
          <w:lang w:val="en-US"/>
        </w:rPr>
        <w:t>9</w:t>
      </w:r>
    </w:p>
    <w:p w14:paraId="6DBE4E59" w14:textId="77777777" w:rsidR="00D6406A" w:rsidRPr="005C2F3E" w:rsidRDefault="00D6406A" w:rsidP="005054CE">
      <w:pPr>
        <w:pStyle w:val="a3"/>
        <w:ind w:left="0"/>
        <w:jc w:val="center"/>
        <w:rPr>
          <w:b/>
          <w:lang w:val="en-US"/>
        </w:rPr>
      </w:pPr>
    </w:p>
    <w:p w14:paraId="38D0B155" w14:textId="77777777" w:rsidR="005054CE" w:rsidRPr="005C2F3E" w:rsidRDefault="005054CE" w:rsidP="005054CE">
      <w:pPr>
        <w:pStyle w:val="a3"/>
        <w:ind w:left="0"/>
        <w:jc w:val="center"/>
        <w:rPr>
          <w:b/>
          <w:lang w:val="en-US"/>
        </w:rPr>
      </w:pPr>
    </w:p>
    <w:p w14:paraId="392FCD3D" w14:textId="77777777" w:rsidR="005054CE" w:rsidRPr="005C2F3E" w:rsidRDefault="005054CE" w:rsidP="005054CE">
      <w:pPr>
        <w:pStyle w:val="a3"/>
        <w:ind w:left="0"/>
        <w:jc w:val="center"/>
        <w:rPr>
          <w:b/>
          <w:lang w:val="en-US"/>
        </w:rPr>
      </w:pPr>
    </w:p>
    <w:p w14:paraId="79E1824F" w14:textId="77777777" w:rsidR="005054CE" w:rsidRPr="005C2F3E" w:rsidRDefault="005054CE" w:rsidP="005054CE">
      <w:pPr>
        <w:pStyle w:val="a3"/>
        <w:ind w:left="0"/>
        <w:jc w:val="center"/>
        <w:rPr>
          <w:b/>
          <w:lang w:val="en-US"/>
        </w:rPr>
      </w:pPr>
    </w:p>
    <w:p w14:paraId="5B511924" w14:textId="77777777" w:rsidR="00D6406A" w:rsidRPr="005C2F3E" w:rsidRDefault="00D6406A" w:rsidP="005054CE">
      <w:pPr>
        <w:pStyle w:val="a3"/>
        <w:ind w:left="0"/>
        <w:jc w:val="center"/>
        <w:rPr>
          <w:b/>
          <w:lang w:val="en-US"/>
        </w:rPr>
      </w:pPr>
    </w:p>
    <w:p w14:paraId="513E7170" w14:textId="77777777" w:rsidR="00283D9E" w:rsidRPr="005C2F3E" w:rsidRDefault="00283D9E" w:rsidP="005054CE">
      <w:pPr>
        <w:pStyle w:val="a3"/>
        <w:ind w:left="0"/>
        <w:jc w:val="center"/>
        <w:rPr>
          <w:b/>
          <w:lang w:val="en-US"/>
        </w:rPr>
      </w:pPr>
    </w:p>
    <w:p w14:paraId="6392BD16" w14:textId="27DE8319" w:rsidR="001A2D38" w:rsidRPr="00E14CC0" w:rsidRDefault="005C2F3E" w:rsidP="005054CE">
      <w:pPr>
        <w:pStyle w:val="a3"/>
        <w:ind w:left="0"/>
        <w:jc w:val="center"/>
        <w:rPr>
          <w:b/>
          <w:lang w:val="en-US"/>
        </w:rPr>
      </w:pPr>
      <w:r>
        <w:rPr>
          <w:b/>
          <w:lang w:val="en-US"/>
        </w:rPr>
        <w:t>ALMATY</w:t>
      </w:r>
      <w:r w:rsidR="001A2D38" w:rsidRPr="005C2F3E">
        <w:rPr>
          <w:b/>
          <w:lang w:val="en-US"/>
        </w:rPr>
        <w:t xml:space="preserve"> </w:t>
      </w:r>
      <w:r w:rsidR="00AA0C9C" w:rsidRPr="005C2F3E">
        <w:rPr>
          <w:b/>
          <w:lang w:val="en-US"/>
        </w:rPr>
        <w:t>20</w:t>
      </w:r>
      <w:r w:rsidR="00F81BC6" w:rsidRPr="007E484D">
        <w:rPr>
          <w:b/>
          <w:lang w:val="en-US"/>
        </w:rPr>
        <w:t>2</w:t>
      </w:r>
      <w:r w:rsidR="00E14CC0" w:rsidRPr="00E14CC0">
        <w:rPr>
          <w:b/>
          <w:lang w:val="en-US"/>
        </w:rPr>
        <w:t>1</w:t>
      </w:r>
    </w:p>
    <w:p w14:paraId="0F6CE84F" w14:textId="3B46C8C7" w:rsidR="005C2F3E" w:rsidRPr="005C2F3E" w:rsidRDefault="005C2F3E" w:rsidP="005C2F3E">
      <w:pPr>
        <w:pStyle w:val="a3"/>
        <w:jc w:val="both"/>
        <w:rPr>
          <w:lang w:val="en-US"/>
        </w:rPr>
      </w:pPr>
      <w:r w:rsidRPr="005C2F3E">
        <w:rPr>
          <w:lang w:val="en-US"/>
        </w:rPr>
        <w:lastRenderedPageBreak/>
        <w:t xml:space="preserve">Educational-methodical complex of discipline is made by </w:t>
      </w:r>
      <w:r>
        <w:rPr>
          <w:lang w:val="en-US"/>
        </w:rPr>
        <w:t xml:space="preserve">Prof. Kurmanova </w:t>
      </w:r>
      <w:r w:rsidR="00E14CC0" w:rsidRPr="00E14CC0">
        <w:rPr>
          <w:lang w:val="en-US"/>
        </w:rPr>
        <w:t>A</w:t>
      </w:r>
      <w:r>
        <w:rPr>
          <w:lang w:val="en-US"/>
        </w:rPr>
        <w:t xml:space="preserve">., </w:t>
      </w:r>
      <w:r w:rsidR="001234D4" w:rsidRPr="001234D4">
        <w:rPr>
          <w:lang w:val="en-US"/>
        </w:rPr>
        <w:t>associate professor</w:t>
      </w:r>
      <w:r w:rsidRPr="005C2F3E">
        <w:rPr>
          <w:lang w:val="en-US"/>
        </w:rPr>
        <w:t xml:space="preserve"> </w:t>
      </w:r>
      <w:r w:rsidR="001234D4">
        <w:rPr>
          <w:lang w:val="en-US"/>
        </w:rPr>
        <w:t>Amanzholova B.</w:t>
      </w:r>
    </w:p>
    <w:p w14:paraId="6018E714" w14:textId="77777777" w:rsidR="005C2F3E" w:rsidRPr="005C2F3E" w:rsidRDefault="005C2F3E" w:rsidP="005C2F3E">
      <w:pPr>
        <w:pStyle w:val="a3"/>
        <w:jc w:val="both"/>
        <w:rPr>
          <w:lang w:val="en-US"/>
        </w:rPr>
      </w:pPr>
      <w:r w:rsidRPr="005C2F3E">
        <w:rPr>
          <w:lang w:val="en-US"/>
        </w:rPr>
        <w:t>Based on the working curriculum of the educational program</w:t>
      </w:r>
    </w:p>
    <w:p w14:paraId="3665D5F0" w14:textId="77777777" w:rsidR="005C2F3E" w:rsidRPr="005C2F3E" w:rsidRDefault="005C2F3E" w:rsidP="005C2F3E">
      <w:pPr>
        <w:pStyle w:val="a3"/>
        <w:jc w:val="both"/>
        <w:rPr>
          <w:lang w:val="en-US"/>
        </w:rPr>
      </w:pPr>
      <w:r w:rsidRPr="005C2F3E">
        <w:rPr>
          <w:lang w:val="en-US"/>
        </w:rPr>
        <w:t xml:space="preserve">6В10106 General medicine internship </w:t>
      </w:r>
    </w:p>
    <w:p w14:paraId="7BCD32B3" w14:textId="77777777" w:rsidR="005C2F3E" w:rsidRPr="005C2F3E" w:rsidRDefault="005C2F3E" w:rsidP="005C2F3E">
      <w:pPr>
        <w:pStyle w:val="a3"/>
        <w:jc w:val="both"/>
        <w:rPr>
          <w:lang w:val="en-US"/>
        </w:rPr>
      </w:pPr>
      <w:r w:rsidRPr="005C2F3E">
        <w:rPr>
          <w:lang w:val="en-US"/>
        </w:rPr>
        <w:t>(5В130100 in the specialty "General medicine" according to SES 2017)</w:t>
      </w:r>
    </w:p>
    <w:p w14:paraId="0A1EE70E" w14:textId="77777777" w:rsidR="005C2F3E" w:rsidRPr="005C2F3E" w:rsidRDefault="005C2F3E" w:rsidP="005C2F3E">
      <w:pPr>
        <w:pStyle w:val="a3"/>
        <w:jc w:val="both"/>
        <w:rPr>
          <w:lang w:val="en-US"/>
        </w:rPr>
      </w:pPr>
    </w:p>
    <w:p w14:paraId="5E92B876" w14:textId="77777777" w:rsidR="005C2F3E" w:rsidRPr="005C2F3E" w:rsidRDefault="005C2F3E" w:rsidP="005C2F3E">
      <w:pPr>
        <w:pStyle w:val="a3"/>
        <w:jc w:val="both"/>
        <w:rPr>
          <w:lang w:val="en-US"/>
        </w:rPr>
      </w:pPr>
    </w:p>
    <w:p w14:paraId="3DBB5F6F" w14:textId="77777777" w:rsidR="005C2F3E" w:rsidRPr="005C2F3E" w:rsidRDefault="005C2F3E" w:rsidP="005C2F3E">
      <w:pPr>
        <w:pStyle w:val="a3"/>
        <w:jc w:val="both"/>
        <w:rPr>
          <w:lang w:val="en-US"/>
        </w:rPr>
      </w:pPr>
    </w:p>
    <w:p w14:paraId="5848F3A0" w14:textId="77777777" w:rsidR="001234D4" w:rsidRDefault="005C2F3E" w:rsidP="005C2F3E">
      <w:pPr>
        <w:pStyle w:val="a3"/>
        <w:jc w:val="both"/>
        <w:rPr>
          <w:lang w:val="en-US"/>
        </w:rPr>
      </w:pPr>
      <w:r w:rsidRPr="005C2F3E">
        <w:rPr>
          <w:lang w:val="en-US"/>
        </w:rPr>
        <w:t xml:space="preserve">Considered and recommended at the meeting of the Department of clinical </w:t>
      </w:r>
      <w:r w:rsidR="001234D4" w:rsidRPr="001234D4">
        <w:rPr>
          <w:lang w:val="en-US"/>
        </w:rPr>
        <w:t xml:space="preserve">specialties </w:t>
      </w:r>
    </w:p>
    <w:p w14:paraId="01B713DA" w14:textId="51CE7F9C" w:rsidR="005C2F3E" w:rsidRPr="005C2F3E" w:rsidRDefault="007E484D" w:rsidP="005C2F3E">
      <w:pPr>
        <w:pStyle w:val="a3"/>
        <w:jc w:val="both"/>
        <w:rPr>
          <w:lang w:val="en-US"/>
        </w:rPr>
      </w:pPr>
      <w:r>
        <w:rPr>
          <w:lang w:val="en-US"/>
        </w:rPr>
        <w:t>from "___ " ______________ 202</w:t>
      </w:r>
      <w:r w:rsidR="00E14CC0">
        <w:rPr>
          <w:lang w:val="en-US"/>
        </w:rPr>
        <w:t>1</w:t>
      </w:r>
      <w:r>
        <w:rPr>
          <w:lang w:val="en-US"/>
        </w:rPr>
        <w:t xml:space="preserve"> y.</w:t>
      </w:r>
      <w:r w:rsidR="005C2F3E" w:rsidRPr="005C2F3E">
        <w:rPr>
          <w:lang w:val="en-US"/>
        </w:rPr>
        <w:t xml:space="preserve">., Protocol № </w:t>
      </w:r>
    </w:p>
    <w:p w14:paraId="678133B0" w14:textId="76FC39A0" w:rsidR="005C2F3E" w:rsidRPr="005C2F3E" w:rsidRDefault="005C2F3E" w:rsidP="005C2F3E">
      <w:pPr>
        <w:pStyle w:val="a3"/>
        <w:jc w:val="both"/>
        <w:rPr>
          <w:lang w:val="en-US"/>
        </w:rPr>
      </w:pPr>
      <w:r w:rsidRPr="005C2F3E">
        <w:rPr>
          <w:lang w:val="en-US"/>
        </w:rPr>
        <w:t xml:space="preserve">Head. the Department _________________ </w:t>
      </w:r>
      <w:r w:rsidR="00E14CC0">
        <w:rPr>
          <w:lang w:val="en-US"/>
        </w:rPr>
        <w:t>Sarmuldaeyva Sh.K.</w:t>
      </w:r>
    </w:p>
    <w:p w14:paraId="62A8C832" w14:textId="77777777" w:rsidR="00AA0C9C" w:rsidRPr="005C2F3E" w:rsidRDefault="005C2F3E" w:rsidP="005C2F3E">
      <w:pPr>
        <w:pStyle w:val="a3"/>
        <w:ind w:left="0"/>
        <w:jc w:val="both"/>
        <w:rPr>
          <w:lang w:val="en-US"/>
        </w:rPr>
      </w:pPr>
      <w:r w:rsidRPr="005C2F3E">
        <w:rPr>
          <w:lang w:val="en-US"/>
        </w:rPr>
        <w:t xml:space="preserve">                                   (signature)</w:t>
      </w:r>
    </w:p>
    <w:p w14:paraId="00150E2B" w14:textId="77777777" w:rsidR="001A2D38" w:rsidRPr="00F81BC6" w:rsidRDefault="001A2D38" w:rsidP="005054CE">
      <w:pPr>
        <w:rPr>
          <w:lang w:val="en-US"/>
        </w:rPr>
      </w:pPr>
    </w:p>
    <w:p w14:paraId="42CD3F98" w14:textId="77777777" w:rsidR="001A2D38" w:rsidRPr="00F81BC6" w:rsidRDefault="001A2D38" w:rsidP="005054CE">
      <w:pPr>
        <w:rPr>
          <w:lang w:val="en-US"/>
        </w:rPr>
      </w:pPr>
    </w:p>
    <w:p w14:paraId="570D77FF" w14:textId="77777777" w:rsidR="001A2D38" w:rsidRPr="00F81BC6" w:rsidRDefault="001A2D38" w:rsidP="005054CE">
      <w:pPr>
        <w:rPr>
          <w:lang w:val="en-US"/>
        </w:rPr>
      </w:pPr>
    </w:p>
    <w:p w14:paraId="3AC14795" w14:textId="77777777" w:rsidR="001A2D38" w:rsidRPr="00F81BC6" w:rsidRDefault="001A2D38" w:rsidP="005054CE">
      <w:pPr>
        <w:rPr>
          <w:lang w:val="en-US"/>
        </w:rPr>
      </w:pPr>
    </w:p>
    <w:p w14:paraId="23E3DFB8" w14:textId="77777777" w:rsidR="001A2D38" w:rsidRPr="00F81BC6" w:rsidRDefault="001A2D38" w:rsidP="005054CE">
      <w:pPr>
        <w:pStyle w:val="3"/>
        <w:ind w:firstLine="402"/>
        <w:rPr>
          <w:rFonts w:ascii="Times New Roman" w:hAnsi="Times New Roman" w:cs="Times New Roman"/>
          <w:sz w:val="24"/>
          <w:szCs w:val="24"/>
          <w:lang w:val="en-US"/>
        </w:rPr>
      </w:pPr>
    </w:p>
    <w:p w14:paraId="780A5F58" w14:textId="77777777" w:rsidR="001234D4" w:rsidRPr="001234D4" w:rsidRDefault="001234D4" w:rsidP="001234D4">
      <w:pPr>
        <w:rPr>
          <w:bCs/>
          <w:lang w:val="en-US"/>
        </w:rPr>
      </w:pPr>
      <w:r w:rsidRPr="001234D4">
        <w:rPr>
          <w:bCs/>
          <w:lang w:val="en-US"/>
        </w:rPr>
        <w:t xml:space="preserve">It is recommended by methodical Bureau of faculty </w:t>
      </w:r>
    </w:p>
    <w:p w14:paraId="40F8BA70" w14:textId="2934D31C" w:rsidR="001234D4" w:rsidRPr="001234D4" w:rsidRDefault="00F81BC6" w:rsidP="001234D4">
      <w:pPr>
        <w:rPr>
          <w:bCs/>
          <w:lang w:val="en-US"/>
        </w:rPr>
      </w:pPr>
      <w:r>
        <w:rPr>
          <w:bCs/>
          <w:lang w:val="en-US"/>
        </w:rPr>
        <w:t>"____" ___________ 20</w:t>
      </w:r>
      <w:r w:rsidRPr="00F81BC6">
        <w:rPr>
          <w:bCs/>
          <w:lang w:val="en-US"/>
        </w:rPr>
        <w:t>2</w:t>
      </w:r>
      <w:r w:rsidR="00E14CC0">
        <w:rPr>
          <w:bCs/>
          <w:lang w:val="en-US"/>
        </w:rPr>
        <w:t>1</w:t>
      </w:r>
      <w:r w:rsidR="007E484D">
        <w:rPr>
          <w:bCs/>
          <w:lang w:val="en-US"/>
        </w:rPr>
        <w:t xml:space="preserve"> y.</w:t>
      </w:r>
      <w:r w:rsidR="001234D4" w:rsidRPr="001234D4">
        <w:rPr>
          <w:bCs/>
          <w:lang w:val="en-US"/>
        </w:rPr>
        <w:t xml:space="preserve">, Protocol № </w:t>
      </w:r>
      <w:r w:rsidR="00E14CC0">
        <w:rPr>
          <w:bCs/>
          <w:lang w:val="en-US"/>
        </w:rPr>
        <w:t>1</w:t>
      </w:r>
      <w:r w:rsidR="001234D4" w:rsidRPr="001234D4">
        <w:rPr>
          <w:bCs/>
          <w:lang w:val="en-US"/>
        </w:rPr>
        <w:t xml:space="preserve"> </w:t>
      </w:r>
    </w:p>
    <w:p w14:paraId="2115441D" w14:textId="77777777" w:rsidR="001234D4" w:rsidRPr="001234D4" w:rsidRDefault="001234D4" w:rsidP="001234D4">
      <w:pPr>
        <w:rPr>
          <w:bCs/>
          <w:lang w:val="en-US"/>
        </w:rPr>
      </w:pPr>
    </w:p>
    <w:p w14:paraId="47E2D5D1" w14:textId="77777777" w:rsidR="001234D4" w:rsidRPr="001234D4" w:rsidRDefault="001234D4" w:rsidP="001234D4">
      <w:pPr>
        <w:rPr>
          <w:bCs/>
          <w:lang w:val="en-US"/>
        </w:rPr>
      </w:pPr>
      <w:r w:rsidRPr="001234D4">
        <w:rPr>
          <w:bCs/>
          <w:lang w:val="en-US"/>
        </w:rPr>
        <w:t xml:space="preserve">Chairman of the method Bureau of the faculty ______________________ Ualieva A. E. </w:t>
      </w:r>
    </w:p>
    <w:p w14:paraId="64317F20" w14:textId="77777777" w:rsidR="001234D4" w:rsidRPr="001234D4" w:rsidRDefault="001234D4" w:rsidP="001234D4">
      <w:pPr>
        <w:rPr>
          <w:bCs/>
          <w:lang w:val="en-US"/>
        </w:rPr>
      </w:pPr>
      <w:r w:rsidRPr="001234D4">
        <w:rPr>
          <w:bCs/>
          <w:lang w:val="en-US"/>
        </w:rPr>
        <w:t xml:space="preserve">                                                                                      (signature)</w:t>
      </w:r>
    </w:p>
    <w:p w14:paraId="59E6E469" w14:textId="77777777" w:rsidR="001A2D38" w:rsidRPr="001234D4" w:rsidRDefault="001234D4" w:rsidP="001234D4">
      <w:pPr>
        <w:rPr>
          <w:lang w:val="en-US" w:eastAsia="ko-KR"/>
        </w:rPr>
      </w:pPr>
      <w:r w:rsidRPr="001234D4">
        <w:rPr>
          <w:bCs/>
          <w:lang w:val="en-US"/>
        </w:rPr>
        <w:tab/>
      </w:r>
      <w:r w:rsidRPr="001234D4">
        <w:rPr>
          <w:bCs/>
          <w:lang w:val="en-US"/>
        </w:rPr>
        <w:tab/>
      </w:r>
      <w:r w:rsidRPr="001234D4">
        <w:rPr>
          <w:bCs/>
          <w:lang w:val="en-US"/>
        </w:rPr>
        <w:tab/>
      </w:r>
    </w:p>
    <w:p w14:paraId="09D57EAB" w14:textId="77777777" w:rsidR="001A2D38" w:rsidRPr="001234D4" w:rsidRDefault="001A2D38" w:rsidP="005054CE">
      <w:pPr>
        <w:rPr>
          <w:lang w:val="en-US" w:eastAsia="ko-KR"/>
        </w:rPr>
      </w:pPr>
    </w:p>
    <w:p w14:paraId="5E691686" w14:textId="77777777" w:rsidR="001A2D38" w:rsidRPr="001234D4" w:rsidRDefault="001A2D38" w:rsidP="005054CE">
      <w:pPr>
        <w:rPr>
          <w:lang w:val="en-US" w:eastAsia="ko-KR"/>
        </w:rPr>
      </w:pPr>
    </w:p>
    <w:p w14:paraId="0091F98F" w14:textId="77777777" w:rsidR="001A2D38" w:rsidRPr="001234D4" w:rsidRDefault="001A2D38" w:rsidP="005054CE">
      <w:pPr>
        <w:rPr>
          <w:lang w:val="en-US" w:eastAsia="ko-KR"/>
        </w:rPr>
      </w:pPr>
    </w:p>
    <w:p w14:paraId="7B1FA57B" w14:textId="77777777" w:rsidR="001A2D38" w:rsidRPr="001234D4" w:rsidRDefault="001A2D38" w:rsidP="005054CE">
      <w:pPr>
        <w:rPr>
          <w:lang w:val="en-US" w:eastAsia="ko-KR"/>
        </w:rPr>
      </w:pPr>
    </w:p>
    <w:p w14:paraId="081C6B48" w14:textId="77777777" w:rsidR="001A2D38" w:rsidRPr="001234D4" w:rsidRDefault="001A2D38" w:rsidP="005054CE">
      <w:pPr>
        <w:rPr>
          <w:lang w:val="en-US" w:eastAsia="ko-KR"/>
        </w:rPr>
      </w:pPr>
    </w:p>
    <w:p w14:paraId="454C5118" w14:textId="77777777" w:rsidR="001A2D38" w:rsidRPr="001234D4" w:rsidRDefault="001A2D38" w:rsidP="005054CE">
      <w:pPr>
        <w:rPr>
          <w:lang w:val="en-US" w:eastAsia="ko-KR"/>
        </w:rPr>
      </w:pPr>
    </w:p>
    <w:p w14:paraId="1BCFD871" w14:textId="77777777" w:rsidR="001A2D38" w:rsidRPr="001234D4" w:rsidRDefault="001A2D38" w:rsidP="005054CE">
      <w:pPr>
        <w:rPr>
          <w:lang w:val="en-US" w:eastAsia="ko-KR"/>
        </w:rPr>
      </w:pPr>
    </w:p>
    <w:p w14:paraId="0FAF2EE9" w14:textId="77777777" w:rsidR="001A2D38" w:rsidRPr="001234D4" w:rsidRDefault="001A2D38" w:rsidP="005054CE">
      <w:pPr>
        <w:rPr>
          <w:lang w:val="en-US" w:eastAsia="ko-KR"/>
        </w:rPr>
      </w:pPr>
    </w:p>
    <w:p w14:paraId="4EA75B8A" w14:textId="77777777" w:rsidR="001A2D38" w:rsidRPr="001234D4" w:rsidRDefault="001A2D38" w:rsidP="005054CE">
      <w:pPr>
        <w:rPr>
          <w:lang w:val="en-US" w:eastAsia="ko-KR"/>
        </w:rPr>
      </w:pPr>
    </w:p>
    <w:p w14:paraId="056F8E22" w14:textId="77777777" w:rsidR="001A2D38" w:rsidRPr="001234D4" w:rsidRDefault="001A2D38" w:rsidP="005054CE">
      <w:pPr>
        <w:rPr>
          <w:lang w:val="en-US" w:eastAsia="ko-KR"/>
        </w:rPr>
      </w:pPr>
    </w:p>
    <w:p w14:paraId="23AC6F64" w14:textId="77777777" w:rsidR="001A2D38" w:rsidRPr="001234D4" w:rsidRDefault="001A2D38" w:rsidP="005054CE">
      <w:pPr>
        <w:rPr>
          <w:lang w:val="en-US" w:eastAsia="ko-KR"/>
        </w:rPr>
      </w:pPr>
    </w:p>
    <w:p w14:paraId="293A1C48" w14:textId="77777777" w:rsidR="001A2D38" w:rsidRPr="001234D4" w:rsidRDefault="001A2D38" w:rsidP="005054CE">
      <w:pPr>
        <w:jc w:val="right"/>
        <w:rPr>
          <w:i/>
          <w:lang w:val="en-US"/>
        </w:rPr>
      </w:pPr>
      <w:r w:rsidRPr="001234D4">
        <w:rPr>
          <w:i/>
          <w:lang w:val="en-US"/>
        </w:rPr>
        <w:br w:type="page"/>
      </w:r>
    </w:p>
    <w:p w14:paraId="355BBE8A" w14:textId="77777777" w:rsidR="001A2D38" w:rsidRPr="0039222C" w:rsidRDefault="001A2D38" w:rsidP="005054CE">
      <w:pPr>
        <w:ind w:firstLine="709"/>
        <w:jc w:val="right"/>
        <w:rPr>
          <w:lang w:val="en-US"/>
        </w:rPr>
      </w:pPr>
    </w:p>
    <w:p w14:paraId="1BA97972" w14:textId="77777777" w:rsidR="001234D4" w:rsidRPr="001234D4" w:rsidRDefault="001234D4" w:rsidP="001234D4">
      <w:pPr>
        <w:jc w:val="center"/>
        <w:rPr>
          <w:b/>
          <w:lang w:val="en-US"/>
        </w:rPr>
      </w:pPr>
      <w:r>
        <w:rPr>
          <w:b/>
          <w:lang w:val="en-US"/>
        </w:rPr>
        <w:t>Al-Farabi Kazakh National U</w:t>
      </w:r>
      <w:r w:rsidRPr="001234D4">
        <w:rPr>
          <w:b/>
          <w:lang w:val="en-US"/>
        </w:rPr>
        <w:t>niversity</w:t>
      </w:r>
    </w:p>
    <w:p w14:paraId="4FA4BE90" w14:textId="77777777" w:rsidR="001234D4" w:rsidRPr="001234D4" w:rsidRDefault="001234D4" w:rsidP="001234D4">
      <w:pPr>
        <w:jc w:val="center"/>
        <w:rPr>
          <w:b/>
          <w:lang w:val="en-US"/>
        </w:rPr>
      </w:pPr>
      <w:r>
        <w:rPr>
          <w:b/>
          <w:lang w:val="en-US"/>
        </w:rPr>
        <w:t>F</w:t>
      </w:r>
      <w:r w:rsidRPr="001234D4">
        <w:rPr>
          <w:b/>
          <w:lang w:val="en-US"/>
        </w:rPr>
        <w:t>aculty of medicine and health</w:t>
      </w:r>
    </w:p>
    <w:p w14:paraId="7E2F8455" w14:textId="77777777" w:rsidR="001234D4" w:rsidRPr="001234D4" w:rsidRDefault="001234D4" w:rsidP="001234D4">
      <w:pPr>
        <w:jc w:val="center"/>
        <w:rPr>
          <w:b/>
          <w:lang w:val="en-US"/>
        </w:rPr>
      </w:pPr>
      <w:r>
        <w:rPr>
          <w:b/>
          <w:lang w:val="en-US"/>
        </w:rPr>
        <w:t>H</w:t>
      </w:r>
      <w:r w:rsidRPr="001234D4">
        <w:rPr>
          <w:b/>
          <w:lang w:val="en-US"/>
        </w:rPr>
        <w:t>igher school of medicine</w:t>
      </w:r>
    </w:p>
    <w:p w14:paraId="7FF4B1E7" w14:textId="77777777" w:rsidR="00D6406A" w:rsidRPr="001234D4" w:rsidRDefault="001234D4" w:rsidP="001234D4">
      <w:pPr>
        <w:jc w:val="center"/>
        <w:rPr>
          <w:b/>
          <w:lang w:val="en-US"/>
        </w:rPr>
      </w:pPr>
      <w:r>
        <w:rPr>
          <w:b/>
          <w:lang w:val="en-US"/>
        </w:rPr>
        <w:t>D</w:t>
      </w:r>
      <w:r w:rsidRPr="001234D4">
        <w:rPr>
          <w:b/>
          <w:lang w:val="en-US"/>
        </w:rPr>
        <w:t>epartment of clinical specialties</w:t>
      </w:r>
    </w:p>
    <w:p w14:paraId="6959E307" w14:textId="77777777" w:rsidR="00D6406A" w:rsidRPr="001234D4" w:rsidRDefault="00D6406A" w:rsidP="005054CE">
      <w:pPr>
        <w:jc w:val="center"/>
        <w:rPr>
          <w:b/>
          <w:lang w:val="en-US"/>
        </w:rPr>
      </w:pPr>
    </w:p>
    <w:p w14:paraId="386763FA" w14:textId="77777777" w:rsidR="001234D4" w:rsidRPr="001234D4" w:rsidRDefault="001234D4" w:rsidP="001234D4">
      <w:pPr>
        <w:pStyle w:val="7"/>
        <w:jc w:val="right"/>
        <w:rPr>
          <w:b/>
          <w:bCs/>
          <w:kern w:val="32"/>
          <w:lang w:val="en-US"/>
        </w:rPr>
      </w:pPr>
      <w:r w:rsidRPr="001234D4">
        <w:rPr>
          <w:b/>
          <w:bCs/>
          <w:kern w:val="32"/>
          <w:lang w:val="en-US"/>
        </w:rPr>
        <w:t>Approved</w:t>
      </w:r>
    </w:p>
    <w:p w14:paraId="71733EE4" w14:textId="77777777" w:rsidR="001234D4" w:rsidRPr="001234D4" w:rsidRDefault="001234D4" w:rsidP="001234D4">
      <w:pPr>
        <w:pStyle w:val="7"/>
        <w:jc w:val="right"/>
        <w:rPr>
          <w:b/>
          <w:bCs/>
          <w:kern w:val="32"/>
          <w:lang w:val="en-US"/>
        </w:rPr>
      </w:pPr>
      <w:r w:rsidRPr="001234D4">
        <w:rPr>
          <w:b/>
          <w:bCs/>
          <w:kern w:val="32"/>
          <w:lang w:val="en-US"/>
        </w:rPr>
        <w:t>Dean of faculty</w:t>
      </w:r>
    </w:p>
    <w:p w14:paraId="6D409F32" w14:textId="77777777" w:rsidR="001234D4" w:rsidRPr="001234D4" w:rsidRDefault="001234D4" w:rsidP="001234D4">
      <w:pPr>
        <w:pStyle w:val="7"/>
        <w:jc w:val="right"/>
        <w:rPr>
          <w:b/>
          <w:bCs/>
          <w:kern w:val="32"/>
          <w:lang w:val="en-US"/>
        </w:rPr>
      </w:pPr>
      <w:r w:rsidRPr="001234D4">
        <w:rPr>
          <w:b/>
          <w:bCs/>
          <w:kern w:val="32"/>
          <w:lang w:val="en-US"/>
        </w:rPr>
        <w:t>____________________</w:t>
      </w:r>
    </w:p>
    <w:p w14:paraId="6328306E" w14:textId="77777777" w:rsidR="001234D4" w:rsidRPr="001234D4" w:rsidRDefault="001234D4" w:rsidP="001234D4">
      <w:pPr>
        <w:pStyle w:val="7"/>
        <w:jc w:val="right"/>
        <w:rPr>
          <w:b/>
          <w:bCs/>
          <w:kern w:val="32"/>
          <w:lang w:val="en-US"/>
        </w:rPr>
      </w:pPr>
      <w:r w:rsidRPr="001234D4">
        <w:rPr>
          <w:b/>
          <w:bCs/>
          <w:kern w:val="32"/>
          <w:lang w:val="en-US"/>
        </w:rPr>
        <w:t>Kalmataeva Zh. A.</w:t>
      </w:r>
    </w:p>
    <w:p w14:paraId="17D6E220" w14:textId="3D925F6B" w:rsidR="001234D4" w:rsidRPr="001234D4" w:rsidRDefault="00F81BC6" w:rsidP="001234D4">
      <w:pPr>
        <w:pStyle w:val="7"/>
        <w:jc w:val="right"/>
        <w:rPr>
          <w:b/>
          <w:bCs/>
          <w:kern w:val="32"/>
          <w:lang w:val="en-US"/>
        </w:rPr>
      </w:pPr>
      <w:r>
        <w:rPr>
          <w:b/>
          <w:bCs/>
          <w:kern w:val="32"/>
          <w:lang w:val="en-US"/>
        </w:rPr>
        <w:t>"______"________ 20</w:t>
      </w:r>
      <w:r w:rsidRPr="007E484D">
        <w:rPr>
          <w:b/>
          <w:bCs/>
          <w:kern w:val="32"/>
          <w:lang w:val="en-US"/>
        </w:rPr>
        <w:t>2</w:t>
      </w:r>
      <w:r w:rsidR="00E14CC0">
        <w:rPr>
          <w:b/>
          <w:bCs/>
          <w:kern w:val="32"/>
          <w:lang w:val="en-US"/>
        </w:rPr>
        <w:t>1</w:t>
      </w:r>
      <w:r w:rsidR="001234D4" w:rsidRPr="001234D4">
        <w:rPr>
          <w:b/>
          <w:bCs/>
          <w:kern w:val="32"/>
          <w:lang w:val="en-US"/>
        </w:rPr>
        <w:t>.</w:t>
      </w:r>
    </w:p>
    <w:p w14:paraId="29ADAA43" w14:textId="77777777" w:rsidR="001A2D38" w:rsidRPr="001234D4" w:rsidRDefault="001A2D38" w:rsidP="005054CE">
      <w:pPr>
        <w:pStyle w:val="7"/>
        <w:spacing w:before="0" w:after="0"/>
        <w:jc w:val="right"/>
        <w:rPr>
          <w:b/>
          <w:lang w:val="en-US"/>
        </w:rPr>
      </w:pPr>
    </w:p>
    <w:p w14:paraId="06698E81" w14:textId="77777777" w:rsidR="001A2D38" w:rsidRPr="001234D4" w:rsidRDefault="001A2D38" w:rsidP="005054CE">
      <w:pPr>
        <w:jc w:val="center"/>
        <w:rPr>
          <w:lang w:val="en-US"/>
        </w:rPr>
      </w:pPr>
    </w:p>
    <w:p w14:paraId="1A8CAD41" w14:textId="77777777" w:rsidR="001234D4" w:rsidRPr="00F81BC6" w:rsidRDefault="001234D4" w:rsidP="001234D4">
      <w:pPr>
        <w:jc w:val="center"/>
        <w:rPr>
          <w:b/>
          <w:bCs/>
          <w:lang w:val="en-US"/>
        </w:rPr>
      </w:pPr>
      <w:r w:rsidRPr="00F81BC6">
        <w:rPr>
          <w:b/>
          <w:bCs/>
          <w:lang w:val="en-US"/>
        </w:rPr>
        <w:t>SYLLABUS</w:t>
      </w:r>
    </w:p>
    <w:p w14:paraId="21DF478B" w14:textId="71E12900" w:rsidR="001234D4" w:rsidRPr="001234D4" w:rsidRDefault="001234D4" w:rsidP="001234D4">
      <w:pPr>
        <w:jc w:val="center"/>
        <w:rPr>
          <w:b/>
          <w:bCs/>
          <w:lang w:val="en-US"/>
        </w:rPr>
      </w:pPr>
      <w:r w:rsidRPr="001234D4">
        <w:rPr>
          <w:b/>
          <w:bCs/>
          <w:lang w:val="en-US"/>
        </w:rPr>
        <w:t xml:space="preserve">for </w:t>
      </w:r>
      <w:r w:rsidR="00F81BC6" w:rsidRPr="007E484D">
        <w:rPr>
          <w:b/>
          <w:bCs/>
          <w:lang w:val="en-US"/>
        </w:rPr>
        <w:t>1</w:t>
      </w:r>
      <w:r w:rsidR="00F81BC6">
        <w:rPr>
          <w:b/>
          <w:bCs/>
          <w:lang w:val="en-US"/>
        </w:rPr>
        <w:t>-st semester-202</w:t>
      </w:r>
      <w:r w:rsidR="00E14CC0">
        <w:rPr>
          <w:b/>
          <w:bCs/>
          <w:lang w:val="en-US"/>
        </w:rPr>
        <w:t>1</w:t>
      </w:r>
      <w:r w:rsidR="00F81BC6">
        <w:rPr>
          <w:b/>
          <w:bCs/>
          <w:lang w:val="en-US"/>
        </w:rPr>
        <w:t>-202</w:t>
      </w:r>
      <w:r w:rsidR="00E14CC0">
        <w:rPr>
          <w:b/>
          <w:bCs/>
          <w:lang w:val="en-US"/>
        </w:rPr>
        <w:t>2</w:t>
      </w:r>
      <w:r w:rsidRPr="001234D4">
        <w:rPr>
          <w:b/>
          <w:bCs/>
          <w:lang w:val="en-US"/>
        </w:rPr>
        <w:t xml:space="preserve"> academic year</w:t>
      </w:r>
    </w:p>
    <w:p w14:paraId="0DC86A6E" w14:textId="77777777" w:rsidR="001234D4" w:rsidRPr="001234D4" w:rsidRDefault="001234D4" w:rsidP="001234D4">
      <w:pPr>
        <w:jc w:val="center"/>
        <w:rPr>
          <w:b/>
          <w:bCs/>
          <w:lang w:val="en-US"/>
        </w:rPr>
      </w:pPr>
    </w:p>
    <w:p w14:paraId="5CA7A3A6" w14:textId="77777777" w:rsidR="00577E1F" w:rsidRPr="007E484D" w:rsidRDefault="001234D4" w:rsidP="001234D4">
      <w:pPr>
        <w:jc w:val="center"/>
        <w:rPr>
          <w:b/>
          <w:lang w:val="en-US"/>
        </w:rPr>
      </w:pPr>
      <w:r w:rsidRPr="007E484D">
        <w:rPr>
          <w:b/>
          <w:bCs/>
          <w:lang w:val="en-US"/>
        </w:rPr>
        <w:t>Academic course information</w:t>
      </w:r>
    </w:p>
    <w:tbl>
      <w:tblPr>
        <w:tblW w:w="1027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3402"/>
        <w:gridCol w:w="992"/>
        <w:gridCol w:w="568"/>
        <w:gridCol w:w="566"/>
        <w:gridCol w:w="992"/>
        <w:gridCol w:w="709"/>
        <w:gridCol w:w="283"/>
        <w:gridCol w:w="1134"/>
      </w:tblGrid>
      <w:tr w:rsidR="00CC434D" w:rsidRPr="005054CE" w14:paraId="70A43FC3" w14:textId="77777777" w:rsidTr="00CC434D">
        <w:trPr>
          <w:trHeight w:val="265"/>
        </w:trPr>
        <w:tc>
          <w:tcPr>
            <w:tcW w:w="1627" w:type="dxa"/>
            <w:vMerge w:val="restart"/>
            <w:tcBorders>
              <w:top w:val="single" w:sz="4" w:space="0" w:color="000000"/>
              <w:left w:val="single" w:sz="4" w:space="0" w:color="000000"/>
              <w:bottom w:val="single" w:sz="4" w:space="0" w:color="000000"/>
              <w:right w:val="single" w:sz="4" w:space="0" w:color="000000"/>
            </w:tcBorders>
          </w:tcPr>
          <w:p w14:paraId="263DFF28" w14:textId="77777777" w:rsidR="00CC434D" w:rsidRPr="005054CE" w:rsidRDefault="00283D9E" w:rsidP="005054CE">
            <w:pPr>
              <w:autoSpaceDE w:val="0"/>
              <w:autoSpaceDN w:val="0"/>
              <w:adjustRightInd w:val="0"/>
              <w:rPr>
                <w:bCs/>
              </w:rPr>
            </w:pPr>
            <w:r w:rsidRPr="00283D9E">
              <w:rPr>
                <w:bCs/>
              </w:rPr>
              <w:t>Discipline code</w:t>
            </w:r>
          </w:p>
        </w:tc>
        <w:tc>
          <w:tcPr>
            <w:tcW w:w="3402" w:type="dxa"/>
            <w:vMerge w:val="restart"/>
            <w:tcBorders>
              <w:top w:val="single" w:sz="4" w:space="0" w:color="000000"/>
              <w:left w:val="single" w:sz="4" w:space="0" w:color="000000"/>
              <w:bottom w:val="single" w:sz="4" w:space="0" w:color="000000"/>
              <w:right w:val="single" w:sz="4" w:space="0" w:color="000000"/>
            </w:tcBorders>
          </w:tcPr>
          <w:p w14:paraId="337271EE" w14:textId="77777777" w:rsidR="00CC434D" w:rsidRPr="005054CE" w:rsidRDefault="00283D9E" w:rsidP="005054CE">
            <w:pPr>
              <w:autoSpaceDE w:val="0"/>
              <w:autoSpaceDN w:val="0"/>
              <w:adjustRightInd w:val="0"/>
              <w:rPr>
                <w:bCs/>
              </w:rPr>
            </w:pPr>
            <w:r w:rsidRPr="00283D9E">
              <w:rPr>
                <w:bCs/>
              </w:rPr>
              <w:t>Discipline name</w:t>
            </w:r>
          </w:p>
        </w:tc>
        <w:tc>
          <w:tcPr>
            <w:tcW w:w="992" w:type="dxa"/>
            <w:vMerge w:val="restart"/>
            <w:tcBorders>
              <w:top w:val="single" w:sz="4" w:space="0" w:color="000000"/>
              <w:left w:val="single" w:sz="4" w:space="0" w:color="000000"/>
              <w:bottom w:val="single" w:sz="4" w:space="0" w:color="000000"/>
              <w:right w:val="single" w:sz="4" w:space="0" w:color="000000"/>
            </w:tcBorders>
          </w:tcPr>
          <w:p w14:paraId="48898D7A" w14:textId="77777777" w:rsidR="00CC434D" w:rsidRPr="005054CE" w:rsidRDefault="00283D9E" w:rsidP="005054CE">
            <w:pPr>
              <w:autoSpaceDE w:val="0"/>
              <w:autoSpaceDN w:val="0"/>
              <w:adjustRightInd w:val="0"/>
              <w:rPr>
                <w:bCs/>
              </w:rPr>
            </w:pPr>
            <w:r>
              <w:rPr>
                <w:bCs/>
              </w:rPr>
              <w:t xml:space="preserve">Type </w:t>
            </w:r>
          </w:p>
        </w:tc>
        <w:tc>
          <w:tcPr>
            <w:tcW w:w="3118" w:type="dxa"/>
            <w:gridSpan w:val="5"/>
            <w:tcBorders>
              <w:top w:val="single" w:sz="4" w:space="0" w:color="000000"/>
              <w:left w:val="single" w:sz="4" w:space="0" w:color="000000"/>
              <w:bottom w:val="single" w:sz="4" w:space="0" w:color="000000"/>
              <w:right w:val="single" w:sz="4" w:space="0" w:color="000000"/>
            </w:tcBorders>
          </w:tcPr>
          <w:p w14:paraId="60056F3D" w14:textId="77777777" w:rsidR="00CC434D" w:rsidRPr="005054CE" w:rsidRDefault="001234D4" w:rsidP="005054CE">
            <w:pPr>
              <w:autoSpaceDE w:val="0"/>
              <w:autoSpaceDN w:val="0"/>
              <w:adjustRightInd w:val="0"/>
              <w:rPr>
                <w:bCs/>
              </w:rPr>
            </w:pPr>
            <w:r w:rsidRPr="001234D4">
              <w:rPr>
                <w:bCs/>
              </w:rPr>
              <w:t>Hours per week</w:t>
            </w:r>
          </w:p>
        </w:tc>
        <w:tc>
          <w:tcPr>
            <w:tcW w:w="1134" w:type="dxa"/>
            <w:tcBorders>
              <w:top w:val="single" w:sz="4" w:space="0" w:color="000000"/>
              <w:left w:val="single" w:sz="4" w:space="0" w:color="000000"/>
              <w:bottom w:val="single" w:sz="4" w:space="0" w:color="000000"/>
              <w:right w:val="single" w:sz="4" w:space="0" w:color="000000"/>
            </w:tcBorders>
          </w:tcPr>
          <w:p w14:paraId="4B8962E8" w14:textId="77777777" w:rsidR="00CC434D" w:rsidRPr="005054CE" w:rsidRDefault="00CC434D" w:rsidP="005054CE">
            <w:pPr>
              <w:autoSpaceDE w:val="0"/>
              <w:autoSpaceDN w:val="0"/>
              <w:adjustRightInd w:val="0"/>
              <w:rPr>
                <w:bCs/>
              </w:rPr>
            </w:pPr>
            <w:r w:rsidRPr="005054CE">
              <w:rPr>
                <w:bCs/>
                <w:lang w:val="en-US"/>
              </w:rPr>
              <w:t>ECTS</w:t>
            </w:r>
          </w:p>
        </w:tc>
      </w:tr>
      <w:tr w:rsidR="001234D4" w:rsidRPr="005054CE" w14:paraId="5AB87609" w14:textId="77777777" w:rsidTr="00CC434D">
        <w:trPr>
          <w:trHeight w:val="265"/>
        </w:trPr>
        <w:tc>
          <w:tcPr>
            <w:tcW w:w="1627" w:type="dxa"/>
            <w:vMerge/>
            <w:tcBorders>
              <w:top w:val="single" w:sz="4" w:space="0" w:color="000000"/>
              <w:left w:val="single" w:sz="4" w:space="0" w:color="000000"/>
              <w:bottom w:val="single" w:sz="4" w:space="0" w:color="000000"/>
              <w:right w:val="single" w:sz="4" w:space="0" w:color="000000"/>
            </w:tcBorders>
          </w:tcPr>
          <w:p w14:paraId="682F01BD" w14:textId="77777777" w:rsidR="001234D4" w:rsidRPr="005054CE" w:rsidRDefault="001234D4" w:rsidP="005054CE">
            <w:pPr>
              <w:autoSpaceDE w:val="0"/>
              <w:autoSpaceDN w:val="0"/>
              <w:adjustRightInd w:val="0"/>
              <w:jc w:val="center"/>
              <w:rPr>
                <w:bCs/>
              </w:rPr>
            </w:pPr>
          </w:p>
        </w:tc>
        <w:tc>
          <w:tcPr>
            <w:tcW w:w="3402" w:type="dxa"/>
            <w:vMerge/>
            <w:tcBorders>
              <w:top w:val="single" w:sz="4" w:space="0" w:color="000000"/>
              <w:left w:val="single" w:sz="4" w:space="0" w:color="000000"/>
              <w:bottom w:val="single" w:sz="4" w:space="0" w:color="000000"/>
              <w:right w:val="single" w:sz="4" w:space="0" w:color="000000"/>
            </w:tcBorders>
          </w:tcPr>
          <w:p w14:paraId="6E62B10F" w14:textId="77777777" w:rsidR="001234D4" w:rsidRPr="005054CE" w:rsidRDefault="001234D4" w:rsidP="005054CE">
            <w:pPr>
              <w:autoSpaceDE w:val="0"/>
              <w:autoSpaceDN w:val="0"/>
              <w:adjustRightInd w:val="0"/>
              <w:jc w:val="center"/>
              <w:rPr>
                <w:bCs/>
              </w:rPr>
            </w:pPr>
          </w:p>
        </w:tc>
        <w:tc>
          <w:tcPr>
            <w:tcW w:w="992" w:type="dxa"/>
            <w:vMerge/>
            <w:tcBorders>
              <w:top w:val="single" w:sz="4" w:space="0" w:color="000000"/>
              <w:left w:val="single" w:sz="4" w:space="0" w:color="000000"/>
              <w:bottom w:val="single" w:sz="4" w:space="0" w:color="000000"/>
              <w:right w:val="single" w:sz="4" w:space="0" w:color="000000"/>
            </w:tcBorders>
          </w:tcPr>
          <w:p w14:paraId="5B2F80E3" w14:textId="77777777" w:rsidR="001234D4" w:rsidRPr="005054CE" w:rsidRDefault="001234D4" w:rsidP="005054CE">
            <w:pPr>
              <w:autoSpaceDE w:val="0"/>
              <w:autoSpaceDN w:val="0"/>
              <w:adjustRightInd w:val="0"/>
              <w:jc w:val="center"/>
              <w:rPr>
                <w:bCs/>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87068CB" w14:textId="77777777" w:rsidR="001234D4" w:rsidRDefault="001234D4">
            <w:pPr>
              <w:autoSpaceDE w:val="0"/>
              <w:autoSpaceDN w:val="0"/>
              <w:adjustRightInd w:val="0"/>
              <w:spacing w:line="276" w:lineRule="auto"/>
              <w:jc w:val="center"/>
              <w:rPr>
                <w:bCs/>
                <w:lang w:eastAsia="en-US"/>
              </w:rPr>
            </w:pPr>
            <w:r>
              <w:rPr>
                <w:bCs/>
                <w:lang w:val="en-US" w:eastAsia="en-US"/>
              </w:rPr>
              <w:t>P</w:t>
            </w:r>
            <w:r>
              <w:rPr>
                <w:bCs/>
                <w:lang w:eastAsia="en-US"/>
              </w:rPr>
              <w:t>ractice</w:t>
            </w:r>
          </w:p>
        </w:tc>
        <w:tc>
          <w:tcPr>
            <w:tcW w:w="992" w:type="dxa"/>
            <w:tcBorders>
              <w:top w:val="single" w:sz="4" w:space="0" w:color="000000"/>
              <w:left w:val="single" w:sz="4" w:space="0" w:color="000000"/>
              <w:bottom w:val="single" w:sz="4" w:space="0" w:color="000000"/>
              <w:right w:val="single" w:sz="4" w:space="0" w:color="000000"/>
            </w:tcBorders>
          </w:tcPr>
          <w:p w14:paraId="1B7115E8" w14:textId="77777777" w:rsidR="001234D4" w:rsidRDefault="001234D4">
            <w:pPr>
              <w:autoSpaceDE w:val="0"/>
              <w:autoSpaceDN w:val="0"/>
              <w:adjustRightInd w:val="0"/>
              <w:spacing w:line="276" w:lineRule="auto"/>
              <w:jc w:val="center"/>
              <w:rPr>
                <w:bCs/>
                <w:lang w:val="en-US" w:eastAsia="en-US"/>
              </w:rPr>
            </w:pPr>
            <w:r>
              <w:rPr>
                <w:bCs/>
                <w:lang w:val="en-US" w:eastAsia="en-US"/>
              </w:rPr>
              <w:t>IIW with teacher</w:t>
            </w:r>
          </w:p>
        </w:tc>
        <w:tc>
          <w:tcPr>
            <w:tcW w:w="992" w:type="dxa"/>
            <w:gridSpan w:val="2"/>
            <w:tcBorders>
              <w:top w:val="single" w:sz="4" w:space="0" w:color="000000"/>
              <w:left w:val="single" w:sz="4" w:space="0" w:color="000000"/>
              <w:bottom w:val="single" w:sz="4" w:space="0" w:color="000000"/>
              <w:right w:val="single" w:sz="4" w:space="0" w:color="000000"/>
            </w:tcBorders>
          </w:tcPr>
          <w:p w14:paraId="5C6216CF" w14:textId="77777777" w:rsidR="001234D4" w:rsidRDefault="001234D4">
            <w:pPr>
              <w:autoSpaceDE w:val="0"/>
              <w:autoSpaceDN w:val="0"/>
              <w:adjustRightInd w:val="0"/>
              <w:spacing w:line="276" w:lineRule="auto"/>
              <w:jc w:val="center"/>
              <w:rPr>
                <w:bCs/>
                <w:lang w:val="en-US" w:eastAsia="en-US"/>
              </w:rPr>
            </w:pPr>
            <w:r>
              <w:rPr>
                <w:bCs/>
                <w:lang w:val="en-US" w:eastAsia="en-US"/>
              </w:rPr>
              <w:t>IIW</w:t>
            </w:r>
          </w:p>
        </w:tc>
        <w:tc>
          <w:tcPr>
            <w:tcW w:w="1134" w:type="dxa"/>
            <w:tcBorders>
              <w:top w:val="single" w:sz="4" w:space="0" w:color="000000"/>
              <w:left w:val="single" w:sz="4" w:space="0" w:color="000000"/>
              <w:bottom w:val="single" w:sz="4" w:space="0" w:color="000000"/>
              <w:right w:val="single" w:sz="4" w:space="0" w:color="000000"/>
            </w:tcBorders>
          </w:tcPr>
          <w:p w14:paraId="3A11DF83" w14:textId="77777777" w:rsidR="001234D4" w:rsidRPr="005054CE" w:rsidRDefault="001234D4" w:rsidP="005054CE">
            <w:pPr>
              <w:autoSpaceDE w:val="0"/>
              <w:autoSpaceDN w:val="0"/>
              <w:adjustRightInd w:val="0"/>
              <w:jc w:val="center"/>
              <w:rPr>
                <w:bCs/>
              </w:rPr>
            </w:pPr>
          </w:p>
        </w:tc>
      </w:tr>
      <w:tr w:rsidR="00CC434D" w:rsidRPr="005054CE" w14:paraId="6BBAE075" w14:textId="77777777" w:rsidTr="00CC434D">
        <w:tc>
          <w:tcPr>
            <w:tcW w:w="1627" w:type="dxa"/>
            <w:vMerge w:val="restart"/>
            <w:tcBorders>
              <w:top w:val="single" w:sz="4" w:space="0" w:color="000000"/>
              <w:left w:val="single" w:sz="4" w:space="0" w:color="000000"/>
              <w:right w:val="single" w:sz="4" w:space="0" w:color="000000"/>
            </w:tcBorders>
          </w:tcPr>
          <w:p w14:paraId="7195221D" w14:textId="77777777" w:rsidR="00CC434D" w:rsidRPr="005054CE" w:rsidRDefault="00CC434D" w:rsidP="005054CE">
            <w:pPr>
              <w:autoSpaceDE w:val="0"/>
              <w:autoSpaceDN w:val="0"/>
              <w:adjustRightInd w:val="0"/>
              <w:rPr>
                <w:bCs/>
                <w:color w:val="000000"/>
              </w:rPr>
            </w:pPr>
          </w:p>
          <w:p w14:paraId="014AB37E" w14:textId="77777777" w:rsidR="00CC434D" w:rsidRPr="005054CE" w:rsidRDefault="00493BC9" w:rsidP="005054CE">
            <w:pPr>
              <w:autoSpaceDE w:val="0"/>
              <w:autoSpaceDN w:val="0"/>
              <w:adjustRightInd w:val="0"/>
              <w:rPr>
                <w:bCs/>
              </w:rPr>
            </w:pPr>
            <w:r w:rsidRPr="00493BC9">
              <w:rPr>
                <w:bCs/>
              </w:rPr>
              <w:t>AiG6(7)305</w:t>
            </w:r>
          </w:p>
        </w:tc>
        <w:tc>
          <w:tcPr>
            <w:tcW w:w="3402" w:type="dxa"/>
            <w:tcBorders>
              <w:top w:val="single" w:sz="4" w:space="0" w:color="000000"/>
              <w:left w:val="single" w:sz="4" w:space="0" w:color="000000"/>
              <w:bottom w:val="single" w:sz="4" w:space="0" w:color="000000"/>
              <w:right w:val="single" w:sz="4" w:space="0" w:color="000000"/>
            </w:tcBorders>
          </w:tcPr>
          <w:p w14:paraId="29D48D1E" w14:textId="77777777" w:rsidR="00CC434D" w:rsidRPr="00AA0C9C" w:rsidRDefault="001234D4" w:rsidP="005054CE">
            <w:pPr>
              <w:autoSpaceDE w:val="0"/>
              <w:autoSpaceDN w:val="0"/>
              <w:adjustRightInd w:val="0"/>
              <w:jc w:val="center"/>
              <w:rPr>
                <w:lang w:val="kk-KZ"/>
              </w:rPr>
            </w:pPr>
            <w:r>
              <w:rPr>
                <w:lang w:val="en-US"/>
              </w:rPr>
              <w:t>O</w:t>
            </w:r>
            <w:r>
              <w:rPr>
                <w:lang w:val="kk-KZ"/>
              </w:rPr>
              <w:t xml:space="preserve">bstetrics and </w:t>
            </w:r>
            <w:r>
              <w:rPr>
                <w:lang w:val="en-US"/>
              </w:rPr>
              <w:t>G</w:t>
            </w:r>
            <w:r w:rsidRPr="001234D4">
              <w:rPr>
                <w:lang w:val="kk-KZ"/>
              </w:rPr>
              <w:t>ynecology</w:t>
            </w:r>
          </w:p>
        </w:tc>
        <w:tc>
          <w:tcPr>
            <w:tcW w:w="992" w:type="dxa"/>
            <w:tcBorders>
              <w:top w:val="single" w:sz="4" w:space="0" w:color="000000"/>
              <w:left w:val="single" w:sz="4" w:space="0" w:color="000000"/>
              <w:bottom w:val="single" w:sz="4" w:space="0" w:color="000000"/>
              <w:right w:val="single" w:sz="4" w:space="0" w:color="000000"/>
            </w:tcBorders>
          </w:tcPr>
          <w:p w14:paraId="5A366F0C" w14:textId="77777777" w:rsidR="00CC434D" w:rsidRPr="005054CE" w:rsidRDefault="00CC434D" w:rsidP="005054CE">
            <w:pPr>
              <w:autoSpaceDE w:val="0"/>
              <w:autoSpaceDN w:val="0"/>
              <w:adjustRightInd w:val="0"/>
              <w:jc w:val="center"/>
            </w:pPr>
          </w:p>
          <w:p w14:paraId="754EF8B5" w14:textId="77777777" w:rsidR="00CC434D" w:rsidRPr="005054CE" w:rsidRDefault="00CC434D" w:rsidP="005054CE">
            <w:pPr>
              <w:autoSpaceDE w:val="0"/>
              <w:autoSpaceDN w:val="0"/>
              <w:adjustRightInd w:val="0"/>
              <w:jc w:val="center"/>
            </w:pPr>
            <w:r>
              <w:t>ПД ОК</w:t>
            </w:r>
          </w:p>
        </w:tc>
        <w:tc>
          <w:tcPr>
            <w:tcW w:w="1134" w:type="dxa"/>
            <w:gridSpan w:val="2"/>
            <w:tcBorders>
              <w:top w:val="single" w:sz="4" w:space="0" w:color="000000"/>
              <w:left w:val="single" w:sz="4" w:space="0" w:color="000000"/>
              <w:bottom w:val="single" w:sz="4" w:space="0" w:color="000000"/>
              <w:right w:val="single" w:sz="4" w:space="0" w:color="000000"/>
            </w:tcBorders>
          </w:tcPr>
          <w:p w14:paraId="71A83C13" w14:textId="77777777" w:rsidR="00CC434D" w:rsidRPr="005054CE" w:rsidRDefault="00ED3029" w:rsidP="005054CE">
            <w:pPr>
              <w:autoSpaceDE w:val="0"/>
              <w:autoSpaceDN w:val="0"/>
              <w:adjustRightInd w:val="0"/>
              <w:jc w:val="center"/>
            </w:pPr>
            <w:r>
              <w:t>180</w:t>
            </w:r>
          </w:p>
        </w:tc>
        <w:tc>
          <w:tcPr>
            <w:tcW w:w="992" w:type="dxa"/>
            <w:tcBorders>
              <w:top w:val="single" w:sz="4" w:space="0" w:color="000000"/>
              <w:left w:val="single" w:sz="4" w:space="0" w:color="000000"/>
              <w:bottom w:val="single" w:sz="4" w:space="0" w:color="000000"/>
              <w:right w:val="single" w:sz="4" w:space="0" w:color="000000"/>
            </w:tcBorders>
          </w:tcPr>
          <w:p w14:paraId="5E159CB6" w14:textId="77777777" w:rsidR="00CC434D" w:rsidRPr="005054CE" w:rsidRDefault="00ED3029" w:rsidP="00CD3F1E">
            <w:pPr>
              <w:autoSpaceDE w:val="0"/>
              <w:autoSpaceDN w:val="0"/>
              <w:adjustRightInd w:val="0"/>
            </w:pPr>
            <w:r>
              <w:t>45</w:t>
            </w:r>
          </w:p>
        </w:tc>
        <w:tc>
          <w:tcPr>
            <w:tcW w:w="992" w:type="dxa"/>
            <w:gridSpan w:val="2"/>
            <w:tcBorders>
              <w:top w:val="single" w:sz="4" w:space="0" w:color="000000"/>
              <w:left w:val="single" w:sz="4" w:space="0" w:color="000000"/>
              <w:bottom w:val="single" w:sz="4" w:space="0" w:color="000000"/>
              <w:right w:val="single" w:sz="4" w:space="0" w:color="000000"/>
            </w:tcBorders>
          </w:tcPr>
          <w:p w14:paraId="7E29DD09" w14:textId="77777777" w:rsidR="00CC434D" w:rsidRPr="005054CE" w:rsidRDefault="00ED3029" w:rsidP="005054CE">
            <w:pPr>
              <w:autoSpaceDE w:val="0"/>
              <w:autoSpaceDN w:val="0"/>
              <w:adjustRightInd w:val="0"/>
              <w:jc w:val="center"/>
            </w:pPr>
            <w:r>
              <w:t>45</w:t>
            </w:r>
          </w:p>
        </w:tc>
        <w:tc>
          <w:tcPr>
            <w:tcW w:w="1134" w:type="dxa"/>
            <w:tcBorders>
              <w:top w:val="single" w:sz="4" w:space="0" w:color="000000"/>
              <w:left w:val="single" w:sz="4" w:space="0" w:color="000000"/>
              <w:bottom w:val="single" w:sz="4" w:space="0" w:color="000000"/>
              <w:right w:val="single" w:sz="4" w:space="0" w:color="000000"/>
            </w:tcBorders>
          </w:tcPr>
          <w:p w14:paraId="2711AA31" w14:textId="77777777" w:rsidR="00CC434D" w:rsidRPr="005054CE" w:rsidRDefault="00ED3029" w:rsidP="005054CE">
            <w:pPr>
              <w:autoSpaceDE w:val="0"/>
              <w:autoSpaceDN w:val="0"/>
              <w:adjustRightInd w:val="0"/>
              <w:jc w:val="center"/>
              <w:rPr>
                <w:color w:val="FF6600"/>
              </w:rPr>
            </w:pPr>
            <w:r w:rsidRPr="00ED3029">
              <w:t>9</w:t>
            </w:r>
          </w:p>
        </w:tc>
      </w:tr>
      <w:tr w:rsidR="00CC434D" w:rsidRPr="005054CE" w14:paraId="5DDE5589" w14:textId="77777777" w:rsidTr="00CC434D">
        <w:tc>
          <w:tcPr>
            <w:tcW w:w="1627" w:type="dxa"/>
            <w:vMerge/>
            <w:tcBorders>
              <w:left w:val="single" w:sz="4" w:space="0" w:color="000000"/>
              <w:right w:val="single" w:sz="4" w:space="0" w:color="000000"/>
            </w:tcBorders>
          </w:tcPr>
          <w:p w14:paraId="7B41CD5B" w14:textId="77777777" w:rsidR="00CC434D" w:rsidRPr="005054CE" w:rsidRDefault="00CC434D" w:rsidP="005054CE">
            <w:pPr>
              <w:autoSpaceDE w:val="0"/>
              <w:autoSpaceDN w:val="0"/>
              <w:adjustRightInd w:val="0"/>
              <w:jc w:val="center"/>
              <w:rPr>
                <w:bCs/>
                <w:color w:val="000000"/>
              </w:rPr>
            </w:pPr>
          </w:p>
        </w:tc>
        <w:tc>
          <w:tcPr>
            <w:tcW w:w="3402" w:type="dxa"/>
            <w:tcBorders>
              <w:top w:val="single" w:sz="4" w:space="0" w:color="000000"/>
              <w:left w:val="single" w:sz="4" w:space="0" w:color="000000"/>
              <w:bottom w:val="single" w:sz="4" w:space="0" w:color="000000"/>
              <w:right w:val="single" w:sz="4" w:space="0" w:color="000000"/>
            </w:tcBorders>
          </w:tcPr>
          <w:p w14:paraId="267008C8" w14:textId="77777777" w:rsidR="00CC434D" w:rsidRPr="005054CE" w:rsidRDefault="001234D4" w:rsidP="00CD3F1E">
            <w:pPr>
              <w:ind w:right="-108"/>
            </w:pPr>
            <w:r w:rsidRPr="001234D4">
              <w:t>Obstetrics</w:t>
            </w:r>
          </w:p>
        </w:tc>
        <w:tc>
          <w:tcPr>
            <w:tcW w:w="992" w:type="dxa"/>
            <w:tcBorders>
              <w:top w:val="single" w:sz="4" w:space="0" w:color="000000"/>
              <w:left w:val="single" w:sz="4" w:space="0" w:color="000000"/>
              <w:bottom w:val="single" w:sz="4" w:space="0" w:color="000000"/>
              <w:right w:val="single" w:sz="4" w:space="0" w:color="000000"/>
            </w:tcBorders>
          </w:tcPr>
          <w:p w14:paraId="330DA9B6" w14:textId="77777777" w:rsidR="00CC434D" w:rsidRPr="005054CE" w:rsidRDefault="00CC434D" w:rsidP="005054CE">
            <w:pPr>
              <w:autoSpaceDE w:val="0"/>
              <w:autoSpaceDN w:val="0"/>
              <w:adjustRightInd w:val="0"/>
              <w:jc w:val="center"/>
            </w:pPr>
          </w:p>
        </w:tc>
        <w:tc>
          <w:tcPr>
            <w:tcW w:w="1134" w:type="dxa"/>
            <w:gridSpan w:val="2"/>
            <w:tcBorders>
              <w:top w:val="single" w:sz="4" w:space="0" w:color="000000"/>
              <w:left w:val="single" w:sz="4" w:space="0" w:color="000000"/>
              <w:bottom w:val="single" w:sz="4" w:space="0" w:color="000000"/>
              <w:right w:val="single" w:sz="4" w:space="0" w:color="000000"/>
            </w:tcBorders>
          </w:tcPr>
          <w:p w14:paraId="2E3488C7" w14:textId="77777777" w:rsidR="00CC434D" w:rsidRPr="005054CE" w:rsidRDefault="00ED3029" w:rsidP="005054CE">
            <w:pPr>
              <w:autoSpaceDE w:val="0"/>
              <w:autoSpaceDN w:val="0"/>
              <w:adjustRightInd w:val="0"/>
              <w:jc w:val="center"/>
            </w:pPr>
            <w:r>
              <w:t>120</w:t>
            </w:r>
          </w:p>
        </w:tc>
        <w:tc>
          <w:tcPr>
            <w:tcW w:w="992" w:type="dxa"/>
            <w:tcBorders>
              <w:top w:val="single" w:sz="4" w:space="0" w:color="000000"/>
              <w:left w:val="single" w:sz="4" w:space="0" w:color="000000"/>
              <w:bottom w:val="single" w:sz="4" w:space="0" w:color="000000"/>
              <w:right w:val="single" w:sz="4" w:space="0" w:color="000000"/>
            </w:tcBorders>
          </w:tcPr>
          <w:p w14:paraId="30701615" w14:textId="77777777" w:rsidR="00CC434D" w:rsidRPr="005054CE" w:rsidRDefault="00ED3029" w:rsidP="005054CE">
            <w:pPr>
              <w:autoSpaceDE w:val="0"/>
              <w:autoSpaceDN w:val="0"/>
              <w:adjustRightInd w:val="0"/>
              <w:jc w:val="center"/>
            </w:pPr>
            <w:r>
              <w:t>30</w:t>
            </w:r>
          </w:p>
        </w:tc>
        <w:tc>
          <w:tcPr>
            <w:tcW w:w="992" w:type="dxa"/>
            <w:gridSpan w:val="2"/>
            <w:tcBorders>
              <w:top w:val="single" w:sz="4" w:space="0" w:color="000000"/>
              <w:left w:val="single" w:sz="4" w:space="0" w:color="000000"/>
              <w:bottom w:val="single" w:sz="4" w:space="0" w:color="000000"/>
              <w:right w:val="single" w:sz="4" w:space="0" w:color="000000"/>
            </w:tcBorders>
          </w:tcPr>
          <w:p w14:paraId="570BEAA9" w14:textId="77777777" w:rsidR="00CC434D" w:rsidRPr="005054CE" w:rsidRDefault="00ED3029" w:rsidP="005054CE">
            <w:pPr>
              <w:autoSpaceDE w:val="0"/>
              <w:autoSpaceDN w:val="0"/>
              <w:adjustRightInd w:val="0"/>
              <w:jc w:val="center"/>
            </w:pPr>
            <w:r>
              <w:t>30</w:t>
            </w:r>
          </w:p>
        </w:tc>
        <w:tc>
          <w:tcPr>
            <w:tcW w:w="1134" w:type="dxa"/>
            <w:tcBorders>
              <w:top w:val="single" w:sz="4" w:space="0" w:color="000000"/>
              <w:left w:val="single" w:sz="4" w:space="0" w:color="000000"/>
              <w:bottom w:val="single" w:sz="4" w:space="0" w:color="000000"/>
              <w:right w:val="single" w:sz="4" w:space="0" w:color="000000"/>
            </w:tcBorders>
          </w:tcPr>
          <w:p w14:paraId="7F3636B9" w14:textId="77777777" w:rsidR="00CC434D" w:rsidRPr="005054CE" w:rsidRDefault="00ED3029" w:rsidP="005054CE">
            <w:pPr>
              <w:autoSpaceDE w:val="0"/>
              <w:autoSpaceDN w:val="0"/>
              <w:adjustRightInd w:val="0"/>
              <w:jc w:val="center"/>
            </w:pPr>
            <w:r>
              <w:t>6</w:t>
            </w:r>
          </w:p>
        </w:tc>
      </w:tr>
      <w:tr w:rsidR="00ED3029" w:rsidRPr="005054CE" w14:paraId="602E3E5C" w14:textId="77777777" w:rsidTr="00327C7A">
        <w:trPr>
          <w:trHeight w:val="562"/>
        </w:trPr>
        <w:tc>
          <w:tcPr>
            <w:tcW w:w="1627" w:type="dxa"/>
            <w:vMerge/>
            <w:tcBorders>
              <w:left w:val="single" w:sz="4" w:space="0" w:color="000000"/>
              <w:right w:val="single" w:sz="4" w:space="0" w:color="000000"/>
            </w:tcBorders>
          </w:tcPr>
          <w:p w14:paraId="35844C33" w14:textId="77777777" w:rsidR="00ED3029" w:rsidRPr="005054CE" w:rsidRDefault="00ED3029" w:rsidP="005054CE">
            <w:pPr>
              <w:autoSpaceDE w:val="0"/>
              <w:autoSpaceDN w:val="0"/>
              <w:adjustRightInd w:val="0"/>
              <w:jc w:val="center"/>
              <w:rPr>
                <w:bCs/>
                <w:color w:val="000000"/>
              </w:rPr>
            </w:pPr>
          </w:p>
        </w:tc>
        <w:tc>
          <w:tcPr>
            <w:tcW w:w="3402" w:type="dxa"/>
            <w:tcBorders>
              <w:top w:val="single" w:sz="4" w:space="0" w:color="000000"/>
              <w:left w:val="single" w:sz="4" w:space="0" w:color="000000"/>
              <w:right w:val="single" w:sz="4" w:space="0" w:color="000000"/>
            </w:tcBorders>
          </w:tcPr>
          <w:p w14:paraId="2F6C1BCB" w14:textId="77777777" w:rsidR="00ED3029" w:rsidRPr="005054CE" w:rsidRDefault="001234D4" w:rsidP="005054CE">
            <w:r w:rsidRPr="001234D4">
              <w:t>Gynecology</w:t>
            </w:r>
          </w:p>
        </w:tc>
        <w:tc>
          <w:tcPr>
            <w:tcW w:w="992" w:type="dxa"/>
            <w:tcBorders>
              <w:top w:val="single" w:sz="4" w:space="0" w:color="000000"/>
              <w:left w:val="single" w:sz="4" w:space="0" w:color="000000"/>
              <w:right w:val="single" w:sz="4" w:space="0" w:color="000000"/>
            </w:tcBorders>
          </w:tcPr>
          <w:p w14:paraId="6172F75D" w14:textId="77777777" w:rsidR="00ED3029" w:rsidRPr="005054CE" w:rsidRDefault="00ED3029" w:rsidP="005054CE">
            <w:pPr>
              <w:autoSpaceDE w:val="0"/>
              <w:autoSpaceDN w:val="0"/>
              <w:adjustRightInd w:val="0"/>
              <w:jc w:val="center"/>
            </w:pPr>
          </w:p>
        </w:tc>
        <w:tc>
          <w:tcPr>
            <w:tcW w:w="1134" w:type="dxa"/>
            <w:gridSpan w:val="2"/>
            <w:tcBorders>
              <w:top w:val="single" w:sz="4" w:space="0" w:color="000000"/>
              <w:left w:val="single" w:sz="4" w:space="0" w:color="000000"/>
              <w:right w:val="single" w:sz="4" w:space="0" w:color="000000"/>
            </w:tcBorders>
          </w:tcPr>
          <w:p w14:paraId="1288829B" w14:textId="77777777" w:rsidR="00ED3029" w:rsidRPr="005054CE" w:rsidRDefault="00ED3029" w:rsidP="005054CE">
            <w:pPr>
              <w:autoSpaceDE w:val="0"/>
              <w:autoSpaceDN w:val="0"/>
              <w:adjustRightInd w:val="0"/>
              <w:jc w:val="center"/>
            </w:pPr>
            <w:r>
              <w:t>60</w:t>
            </w:r>
          </w:p>
        </w:tc>
        <w:tc>
          <w:tcPr>
            <w:tcW w:w="992" w:type="dxa"/>
            <w:tcBorders>
              <w:top w:val="single" w:sz="4" w:space="0" w:color="000000"/>
              <w:left w:val="single" w:sz="4" w:space="0" w:color="000000"/>
              <w:right w:val="single" w:sz="4" w:space="0" w:color="000000"/>
            </w:tcBorders>
          </w:tcPr>
          <w:p w14:paraId="1A07234B" w14:textId="77777777" w:rsidR="00ED3029" w:rsidRPr="005054CE" w:rsidRDefault="00ED3029" w:rsidP="005054CE">
            <w:pPr>
              <w:autoSpaceDE w:val="0"/>
              <w:autoSpaceDN w:val="0"/>
              <w:adjustRightInd w:val="0"/>
              <w:jc w:val="center"/>
            </w:pPr>
            <w:r>
              <w:t>15</w:t>
            </w:r>
          </w:p>
        </w:tc>
        <w:tc>
          <w:tcPr>
            <w:tcW w:w="992" w:type="dxa"/>
            <w:gridSpan w:val="2"/>
            <w:tcBorders>
              <w:top w:val="single" w:sz="4" w:space="0" w:color="000000"/>
              <w:left w:val="single" w:sz="4" w:space="0" w:color="000000"/>
              <w:right w:val="single" w:sz="4" w:space="0" w:color="000000"/>
            </w:tcBorders>
          </w:tcPr>
          <w:p w14:paraId="1EE1A374" w14:textId="77777777" w:rsidR="00ED3029" w:rsidRPr="005054CE" w:rsidRDefault="00ED3029" w:rsidP="005054CE">
            <w:pPr>
              <w:autoSpaceDE w:val="0"/>
              <w:autoSpaceDN w:val="0"/>
              <w:adjustRightInd w:val="0"/>
              <w:jc w:val="center"/>
            </w:pPr>
            <w:r>
              <w:t>15</w:t>
            </w:r>
          </w:p>
        </w:tc>
        <w:tc>
          <w:tcPr>
            <w:tcW w:w="1134" w:type="dxa"/>
            <w:tcBorders>
              <w:top w:val="single" w:sz="4" w:space="0" w:color="000000"/>
              <w:left w:val="single" w:sz="4" w:space="0" w:color="000000"/>
              <w:right w:val="single" w:sz="4" w:space="0" w:color="000000"/>
            </w:tcBorders>
          </w:tcPr>
          <w:p w14:paraId="51485D40" w14:textId="77777777" w:rsidR="00ED3029" w:rsidRPr="005054CE" w:rsidRDefault="00ED3029" w:rsidP="005054CE">
            <w:pPr>
              <w:autoSpaceDE w:val="0"/>
              <w:autoSpaceDN w:val="0"/>
              <w:adjustRightInd w:val="0"/>
              <w:jc w:val="center"/>
            </w:pPr>
            <w:r>
              <w:t>3</w:t>
            </w:r>
          </w:p>
        </w:tc>
      </w:tr>
      <w:tr w:rsidR="00A313A3" w:rsidRPr="005054CE" w14:paraId="091B2D4D" w14:textId="77777777" w:rsidTr="00CC434D">
        <w:tc>
          <w:tcPr>
            <w:tcW w:w="1627" w:type="dxa"/>
            <w:tcBorders>
              <w:top w:val="single" w:sz="4" w:space="0" w:color="000000"/>
              <w:left w:val="single" w:sz="4" w:space="0" w:color="000000"/>
              <w:bottom w:val="single" w:sz="4" w:space="0" w:color="000000"/>
              <w:right w:val="single" w:sz="4" w:space="0" w:color="000000"/>
            </w:tcBorders>
          </w:tcPr>
          <w:p w14:paraId="691B2EA7" w14:textId="77777777" w:rsidR="00A313A3" w:rsidRDefault="00A313A3">
            <w:pPr>
              <w:spacing w:line="276" w:lineRule="auto"/>
              <w:rPr>
                <w:lang w:val="en-US" w:eastAsia="en-US"/>
              </w:rPr>
            </w:pPr>
            <w:r>
              <w:rPr>
                <w:lang w:val="en-US" w:eastAsia="en-US"/>
              </w:rPr>
              <w:t xml:space="preserve">Course leader </w:t>
            </w:r>
          </w:p>
        </w:tc>
        <w:tc>
          <w:tcPr>
            <w:tcW w:w="4962" w:type="dxa"/>
            <w:gridSpan w:val="3"/>
            <w:tcBorders>
              <w:top w:val="single" w:sz="4" w:space="0" w:color="000000"/>
              <w:left w:val="single" w:sz="4" w:space="0" w:color="000000"/>
              <w:bottom w:val="single" w:sz="4" w:space="0" w:color="000000"/>
              <w:right w:val="single" w:sz="4" w:space="0" w:color="000000"/>
            </w:tcBorders>
          </w:tcPr>
          <w:p w14:paraId="52D9B7B3" w14:textId="77777777" w:rsidR="00A313A3" w:rsidRDefault="00A313A3">
            <w:pPr>
              <w:spacing w:line="276" w:lineRule="auto"/>
              <w:rPr>
                <w:lang w:val="en-US" w:eastAsia="en-US"/>
              </w:rPr>
            </w:pPr>
            <w:r>
              <w:rPr>
                <w:lang w:val="en-US" w:eastAsia="en-US"/>
              </w:rPr>
              <w:t>Name, academic degree, academic title:</w:t>
            </w:r>
          </w:p>
          <w:p w14:paraId="0569319C" w14:textId="5023CA1C" w:rsidR="00A313A3" w:rsidRDefault="00E14CC0">
            <w:pPr>
              <w:spacing w:line="276" w:lineRule="auto"/>
              <w:rPr>
                <w:lang w:val="en-US" w:eastAsia="en-US"/>
              </w:rPr>
            </w:pPr>
            <w:r>
              <w:rPr>
                <w:lang w:val="en-US" w:eastAsia="en-US"/>
              </w:rPr>
              <w:t>Doctor of Med. Sci Kurmanova Alamgul</w:t>
            </w:r>
          </w:p>
        </w:tc>
        <w:tc>
          <w:tcPr>
            <w:tcW w:w="2267" w:type="dxa"/>
            <w:gridSpan w:val="3"/>
            <w:vMerge w:val="restart"/>
            <w:tcBorders>
              <w:top w:val="single" w:sz="4" w:space="0" w:color="000000"/>
              <w:left w:val="single" w:sz="4" w:space="0" w:color="000000"/>
              <w:bottom w:val="single" w:sz="4" w:space="0" w:color="000000"/>
              <w:right w:val="single" w:sz="4" w:space="0" w:color="000000"/>
            </w:tcBorders>
          </w:tcPr>
          <w:p w14:paraId="2FA0F082" w14:textId="77777777" w:rsidR="00A313A3" w:rsidRDefault="00A313A3">
            <w:pPr>
              <w:spacing w:line="276" w:lineRule="auto"/>
              <w:rPr>
                <w:lang w:val="en-US" w:eastAsia="en-US"/>
              </w:rPr>
            </w:pPr>
            <w:r>
              <w:rPr>
                <w:lang w:val="en-US" w:eastAsia="en-US"/>
              </w:rPr>
              <w:t>Office hours</w:t>
            </w:r>
          </w:p>
        </w:tc>
        <w:tc>
          <w:tcPr>
            <w:tcW w:w="1417" w:type="dxa"/>
            <w:gridSpan w:val="2"/>
            <w:vMerge w:val="restart"/>
            <w:tcBorders>
              <w:top w:val="single" w:sz="4" w:space="0" w:color="000000"/>
              <w:left w:val="single" w:sz="4" w:space="0" w:color="000000"/>
              <w:bottom w:val="single" w:sz="4" w:space="0" w:color="000000"/>
              <w:right w:val="single" w:sz="4" w:space="0" w:color="000000"/>
            </w:tcBorders>
          </w:tcPr>
          <w:p w14:paraId="4C3785F7" w14:textId="77777777" w:rsidR="00A313A3" w:rsidRDefault="00A313A3">
            <w:pPr>
              <w:spacing w:line="276" w:lineRule="auto"/>
              <w:rPr>
                <w:lang w:val="en-US" w:eastAsia="en-US"/>
              </w:rPr>
            </w:pPr>
            <w:r>
              <w:rPr>
                <w:lang w:val="en-US" w:eastAsia="en-US"/>
              </w:rPr>
              <w:t>on schedule</w:t>
            </w:r>
          </w:p>
        </w:tc>
      </w:tr>
      <w:tr w:rsidR="0006032C" w:rsidRPr="00465804" w14:paraId="02CA71E2" w14:textId="77777777" w:rsidTr="00A313A3">
        <w:trPr>
          <w:trHeight w:val="645"/>
        </w:trPr>
        <w:tc>
          <w:tcPr>
            <w:tcW w:w="1627" w:type="dxa"/>
            <w:tcBorders>
              <w:top w:val="single" w:sz="4" w:space="0" w:color="000000"/>
              <w:left w:val="single" w:sz="4" w:space="0" w:color="000000"/>
              <w:bottom w:val="single" w:sz="4" w:space="0" w:color="000000"/>
              <w:right w:val="single" w:sz="4" w:space="0" w:color="000000"/>
            </w:tcBorders>
          </w:tcPr>
          <w:p w14:paraId="72A58AE8" w14:textId="77777777" w:rsidR="0006032C" w:rsidRPr="005054CE" w:rsidRDefault="0006032C" w:rsidP="005054CE">
            <w:pPr>
              <w:autoSpaceDE w:val="0"/>
              <w:autoSpaceDN w:val="0"/>
              <w:adjustRightInd w:val="0"/>
              <w:rPr>
                <w:bCs/>
              </w:rPr>
            </w:pPr>
            <w:r w:rsidRPr="005054CE">
              <w:rPr>
                <w:bCs/>
                <w:lang w:val="en-US"/>
              </w:rPr>
              <w:t>e</w:t>
            </w:r>
            <w:r w:rsidRPr="005054CE">
              <w:rPr>
                <w:bCs/>
              </w:rPr>
              <w:t>-</w:t>
            </w:r>
            <w:r w:rsidRPr="005054CE">
              <w:rPr>
                <w:bCs/>
                <w:lang w:val="en-US"/>
              </w:rPr>
              <w:t>mail</w:t>
            </w:r>
          </w:p>
        </w:tc>
        <w:tc>
          <w:tcPr>
            <w:tcW w:w="4962" w:type="dxa"/>
            <w:gridSpan w:val="3"/>
            <w:tcBorders>
              <w:top w:val="single" w:sz="4" w:space="0" w:color="000000"/>
              <w:left w:val="single" w:sz="4" w:space="0" w:color="000000"/>
              <w:bottom w:val="single" w:sz="4" w:space="0" w:color="000000"/>
              <w:right w:val="single" w:sz="4" w:space="0" w:color="000000"/>
            </w:tcBorders>
          </w:tcPr>
          <w:p w14:paraId="53CEDF5D" w14:textId="63805E73" w:rsidR="0006032C" w:rsidRPr="0006032C" w:rsidRDefault="0006032C" w:rsidP="0006032C">
            <w:pPr>
              <w:jc w:val="both"/>
              <w:rPr>
                <w:lang w:val="de-DE"/>
              </w:rPr>
            </w:pPr>
            <w:r w:rsidRPr="0006032C">
              <w:rPr>
                <w:lang w:val="de-CH"/>
              </w:rPr>
              <w:t>E</w:t>
            </w:r>
            <w:r w:rsidRPr="0006032C">
              <w:rPr>
                <w:lang w:val="de-DE"/>
              </w:rPr>
              <w:t>-</w:t>
            </w:r>
            <w:r w:rsidRPr="0006032C">
              <w:rPr>
                <w:lang w:val="de-CH"/>
              </w:rPr>
              <w:t>mail</w:t>
            </w:r>
            <w:r w:rsidRPr="0006032C">
              <w:rPr>
                <w:lang w:val="de-DE"/>
              </w:rPr>
              <w:t xml:space="preserve">: </w:t>
            </w:r>
            <w:r w:rsidR="00E14CC0">
              <w:rPr>
                <w:lang w:val="de-DE"/>
              </w:rPr>
              <w:t>al,_kurmanova@mail.ru</w:t>
            </w:r>
          </w:p>
          <w:p w14:paraId="425BE101" w14:textId="77777777" w:rsidR="0006032C" w:rsidRPr="0006032C" w:rsidRDefault="0006032C" w:rsidP="0006032C">
            <w:pPr>
              <w:autoSpaceDE w:val="0"/>
              <w:autoSpaceDN w:val="0"/>
              <w:adjustRightInd w:val="0"/>
              <w:jc w:val="center"/>
              <w:rPr>
                <w:lang w:val="de-DE"/>
              </w:rPr>
            </w:pPr>
          </w:p>
        </w:tc>
        <w:tc>
          <w:tcPr>
            <w:tcW w:w="2267" w:type="dxa"/>
            <w:gridSpan w:val="3"/>
            <w:vMerge/>
            <w:tcBorders>
              <w:top w:val="single" w:sz="4" w:space="0" w:color="000000"/>
              <w:left w:val="single" w:sz="4" w:space="0" w:color="000000"/>
              <w:bottom w:val="single" w:sz="4" w:space="0" w:color="000000"/>
              <w:right w:val="single" w:sz="4" w:space="0" w:color="000000"/>
            </w:tcBorders>
          </w:tcPr>
          <w:p w14:paraId="59D3C49E" w14:textId="77777777" w:rsidR="0006032C" w:rsidRPr="00CC434D" w:rsidRDefault="0006032C" w:rsidP="005054CE">
            <w:pPr>
              <w:autoSpaceDE w:val="0"/>
              <w:autoSpaceDN w:val="0"/>
              <w:adjustRightInd w:val="0"/>
              <w:rPr>
                <w:bCs/>
                <w:lang w:val="de-DE"/>
              </w:rPr>
            </w:pPr>
          </w:p>
        </w:tc>
        <w:tc>
          <w:tcPr>
            <w:tcW w:w="1417" w:type="dxa"/>
            <w:gridSpan w:val="2"/>
            <w:vMerge/>
            <w:tcBorders>
              <w:top w:val="single" w:sz="4" w:space="0" w:color="000000"/>
              <w:left w:val="single" w:sz="4" w:space="0" w:color="000000"/>
              <w:bottom w:val="single" w:sz="4" w:space="0" w:color="000000"/>
              <w:right w:val="single" w:sz="4" w:space="0" w:color="000000"/>
            </w:tcBorders>
          </w:tcPr>
          <w:p w14:paraId="2C2AD8C3" w14:textId="77777777" w:rsidR="0006032C" w:rsidRPr="00CC434D" w:rsidRDefault="0006032C" w:rsidP="005054CE">
            <w:pPr>
              <w:autoSpaceDE w:val="0"/>
              <w:autoSpaceDN w:val="0"/>
              <w:adjustRightInd w:val="0"/>
              <w:jc w:val="center"/>
              <w:rPr>
                <w:lang w:val="de-DE"/>
              </w:rPr>
            </w:pPr>
          </w:p>
        </w:tc>
      </w:tr>
      <w:tr w:rsidR="0006032C" w:rsidRPr="00F81BC6" w14:paraId="075DAE5E" w14:textId="77777777" w:rsidTr="00CC434D">
        <w:tc>
          <w:tcPr>
            <w:tcW w:w="1627" w:type="dxa"/>
            <w:tcBorders>
              <w:top w:val="single" w:sz="4" w:space="0" w:color="000000"/>
              <w:left w:val="single" w:sz="4" w:space="0" w:color="000000"/>
              <w:bottom w:val="single" w:sz="4" w:space="0" w:color="000000"/>
              <w:right w:val="single" w:sz="4" w:space="0" w:color="000000"/>
            </w:tcBorders>
          </w:tcPr>
          <w:p w14:paraId="2B7F91B1" w14:textId="77777777" w:rsidR="0006032C" w:rsidRPr="00A313A3" w:rsidRDefault="00A313A3" w:rsidP="005054CE">
            <w:pPr>
              <w:autoSpaceDE w:val="0"/>
              <w:autoSpaceDN w:val="0"/>
              <w:adjustRightInd w:val="0"/>
              <w:rPr>
                <w:bCs/>
                <w:lang w:val="en-US"/>
              </w:rPr>
            </w:pPr>
            <w:r>
              <w:rPr>
                <w:bCs/>
                <w:lang w:val="en-US"/>
              </w:rPr>
              <w:t>Phone</w:t>
            </w:r>
          </w:p>
        </w:tc>
        <w:tc>
          <w:tcPr>
            <w:tcW w:w="4962" w:type="dxa"/>
            <w:gridSpan w:val="3"/>
            <w:tcBorders>
              <w:top w:val="single" w:sz="4" w:space="0" w:color="000000"/>
              <w:left w:val="single" w:sz="4" w:space="0" w:color="000000"/>
              <w:bottom w:val="single" w:sz="4" w:space="0" w:color="000000"/>
              <w:right w:val="single" w:sz="4" w:space="0" w:color="000000"/>
            </w:tcBorders>
          </w:tcPr>
          <w:p w14:paraId="5804FBAF" w14:textId="18E750C5" w:rsidR="0006032C" w:rsidRPr="0006032C" w:rsidRDefault="0006032C" w:rsidP="0006032C">
            <w:pPr>
              <w:jc w:val="both"/>
              <w:rPr>
                <w:lang w:val="en-US"/>
              </w:rPr>
            </w:pPr>
            <w:r w:rsidRPr="0006032C">
              <w:rPr>
                <w:lang w:val="en-US"/>
              </w:rPr>
              <w:t>+7 701</w:t>
            </w:r>
            <w:r w:rsidR="00E14CC0">
              <w:rPr>
                <w:lang w:val="en-US"/>
              </w:rPr>
              <w:t>7616106</w:t>
            </w:r>
          </w:p>
        </w:tc>
        <w:tc>
          <w:tcPr>
            <w:tcW w:w="2267" w:type="dxa"/>
            <w:gridSpan w:val="3"/>
            <w:tcBorders>
              <w:top w:val="single" w:sz="4" w:space="0" w:color="000000"/>
              <w:left w:val="single" w:sz="4" w:space="0" w:color="000000"/>
              <w:bottom w:val="single" w:sz="4" w:space="0" w:color="000000"/>
              <w:right w:val="single" w:sz="4" w:space="0" w:color="000000"/>
            </w:tcBorders>
          </w:tcPr>
          <w:p w14:paraId="523844E3" w14:textId="77777777" w:rsidR="0006032C" w:rsidRDefault="00A313A3" w:rsidP="009E519A">
            <w:pPr>
              <w:autoSpaceDE w:val="0"/>
              <w:autoSpaceDN w:val="0"/>
              <w:adjustRightInd w:val="0"/>
              <w:rPr>
                <w:bCs/>
                <w:lang w:val="en-US"/>
              </w:rPr>
            </w:pPr>
            <w:r>
              <w:rPr>
                <w:bCs/>
                <w:lang w:val="en-US"/>
              </w:rPr>
              <w:t xml:space="preserve">Location: </w:t>
            </w:r>
            <w:r w:rsidRPr="00A313A3">
              <w:rPr>
                <w:bCs/>
                <w:lang w:val="en-US"/>
              </w:rPr>
              <w:t xml:space="preserve">City </w:t>
            </w:r>
            <w:r w:rsidR="00705353" w:rsidRPr="00705353">
              <w:rPr>
                <w:bCs/>
                <w:lang w:val="en-US"/>
              </w:rPr>
              <w:t>Center for Perinatology and Pediatric Cardiac Surgery</w:t>
            </w:r>
            <w:r w:rsidR="00705353">
              <w:rPr>
                <w:bCs/>
                <w:lang w:val="en-US"/>
              </w:rPr>
              <w:t>. Almaty,</w:t>
            </w:r>
          </w:p>
          <w:p w14:paraId="53B789E9" w14:textId="77777777" w:rsidR="00705353" w:rsidRPr="00A313A3" w:rsidRDefault="00705353" w:rsidP="009E519A">
            <w:pPr>
              <w:autoSpaceDE w:val="0"/>
              <w:autoSpaceDN w:val="0"/>
              <w:adjustRightInd w:val="0"/>
              <w:rPr>
                <w:bCs/>
                <w:lang w:val="en-US"/>
              </w:rPr>
            </w:pPr>
            <w:r>
              <w:rPr>
                <w:bCs/>
                <w:lang w:val="en-US"/>
              </w:rPr>
              <w:t>Basenov</w:t>
            </w:r>
            <w:r w:rsidRPr="00705353">
              <w:rPr>
                <w:bCs/>
                <w:lang w:val="en-US"/>
              </w:rPr>
              <w:t xml:space="preserve"> street, 2</w:t>
            </w:r>
          </w:p>
        </w:tc>
        <w:tc>
          <w:tcPr>
            <w:tcW w:w="1417" w:type="dxa"/>
            <w:gridSpan w:val="2"/>
            <w:tcBorders>
              <w:top w:val="single" w:sz="4" w:space="0" w:color="000000"/>
              <w:left w:val="single" w:sz="4" w:space="0" w:color="000000"/>
              <w:bottom w:val="single" w:sz="4" w:space="0" w:color="000000"/>
              <w:right w:val="single" w:sz="4" w:space="0" w:color="000000"/>
            </w:tcBorders>
          </w:tcPr>
          <w:p w14:paraId="43329A7E" w14:textId="77777777" w:rsidR="0006032C" w:rsidRPr="00A313A3" w:rsidRDefault="0006032C" w:rsidP="005054CE">
            <w:pPr>
              <w:autoSpaceDE w:val="0"/>
              <w:autoSpaceDN w:val="0"/>
              <w:adjustRightInd w:val="0"/>
              <w:jc w:val="center"/>
              <w:rPr>
                <w:lang w:val="en-US"/>
              </w:rPr>
            </w:pPr>
          </w:p>
        </w:tc>
      </w:tr>
      <w:tr w:rsidR="0006032C" w:rsidRPr="00705353" w14:paraId="2C49986B" w14:textId="77777777" w:rsidTr="00CC434D">
        <w:tc>
          <w:tcPr>
            <w:tcW w:w="1627" w:type="dxa"/>
            <w:tcBorders>
              <w:top w:val="single" w:sz="4" w:space="0" w:color="000000"/>
              <w:left w:val="single" w:sz="4" w:space="0" w:color="000000"/>
              <w:bottom w:val="single" w:sz="4" w:space="0" w:color="000000"/>
              <w:right w:val="single" w:sz="4" w:space="0" w:color="000000"/>
            </w:tcBorders>
          </w:tcPr>
          <w:p w14:paraId="2FF6F06A" w14:textId="77777777" w:rsidR="0006032C" w:rsidRPr="00705353" w:rsidRDefault="00A313A3" w:rsidP="005054CE">
            <w:pPr>
              <w:autoSpaceDE w:val="0"/>
              <w:autoSpaceDN w:val="0"/>
              <w:adjustRightInd w:val="0"/>
              <w:rPr>
                <w:bCs/>
                <w:lang w:val="en-US"/>
              </w:rPr>
            </w:pPr>
            <w:r w:rsidRPr="00705353">
              <w:rPr>
                <w:bCs/>
                <w:lang w:val="en-US"/>
              </w:rPr>
              <w:t>Assistant</w:t>
            </w:r>
            <w:r w:rsidR="0006032C" w:rsidRPr="00705353">
              <w:rPr>
                <w:bCs/>
                <w:lang w:val="en-US"/>
              </w:rPr>
              <w:t xml:space="preserve">   </w:t>
            </w:r>
          </w:p>
        </w:tc>
        <w:tc>
          <w:tcPr>
            <w:tcW w:w="4962" w:type="dxa"/>
            <w:gridSpan w:val="3"/>
            <w:tcBorders>
              <w:top w:val="single" w:sz="4" w:space="0" w:color="000000"/>
              <w:left w:val="single" w:sz="4" w:space="0" w:color="000000"/>
              <w:bottom w:val="single" w:sz="4" w:space="0" w:color="000000"/>
              <w:right w:val="single" w:sz="4" w:space="0" w:color="000000"/>
            </w:tcBorders>
          </w:tcPr>
          <w:p w14:paraId="2F71E90D" w14:textId="77777777" w:rsidR="0006032C" w:rsidRPr="00A313A3" w:rsidRDefault="00A313A3" w:rsidP="005054CE">
            <w:pPr>
              <w:jc w:val="both"/>
              <w:rPr>
                <w:highlight w:val="yellow"/>
                <w:lang w:val="en-US"/>
              </w:rPr>
            </w:pPr>
            <w:r w:rsidRPr="00A313A3">
              <w:rPr>
                <w:lang w:val="en-US"/>
              </w:rPr>
              <w:t>Name, academic degree, academic title:</w:t>
            </w:r>
          </w:p>
        </w:tc>
        <w:tc>
          <w:tcPr>
            <w:tcW w:w="2267" w:type="dxa"/>
            <w:gridSpan w:val="3"/>
            <w:vMerge w:val="restart"/>
            <w:tcBorders>
              <w:top w:val="single" w:sz="4" w:space="0" w:color="000000"/>
              <w:left w:val="single" w:sz="4" w:space="0" w:color="000000"/>
              <w:right w:val="single" w:sz="4" w:space="0" w:color="000000"/>
            </w:tcBorders>
          </w:tcPr>
          <w:p w14:paraId="400669B2" w14:textId="77777777" w:rsidR="0006032C" w:rsidRPr="00705353" w:rsidRDefault="00A313A3" w:rsidP="005054CE">
            <w:pPr>
              <w:autoSpaceDE w:val="0"/>
              <w:autoSpaceDN w:val="0"/>
              <w:adjustRightInd w:val="0"/>
              <w:rPr>
                <w:bCs/>
                <w:lang w:val="en-US"/>
              </w:rPr>
            </w:pPr>
            <w:r w:rsidRPr="00705353">
              <w:rPr>
                <w:bCs/>
                <w:lang w:val="en-US"/>
              </w:rPr>
              <w:t>Office hours</w:t>
            </w:r>
          </w:p>
        </w:tc>
        <w:tc>
          <w:tcPr>
            <w:tcW w:w="1417" w:type="dxa"/>
            <w:gridSpan w:val="2"/>
            <w:vMerge w:val="restart"/>
            <w:tcBorders>
              <w:top w:val="single" w:sz="4" w:space="0" w:color="000000"/>
              <w:left w:val="single" w:sz="4" w:space="0" w:color="000000"/>
              <w:right w:val="single" w:sz="4" w:space="0" w:color="000000"/>
            </w:tcBorders>
          </w:tcPr>
          <w:p w14:paraId="5111A090" w14:textId="77777777" w:rsidR="0006032C" w:rsidRPr="00705353" w:rsidRDefault="0006032C" w:rsidP="005054CE">
            <w:pPr>
              <w:autoSpaceDE w:val="0"/>
              <w:autoSpaceDN w:val="0"/>
              <w:adjustRightInd w:val="0"/>
              <w:jc w:val="center"/>
              <w:rPr>
                <w:lang w:val="en-US"/>
              </w:rPr>
            </w:pPr>
          </w:p>
        </w:tc>
      </w:tr>
      <w:tr w:rsidR="0006032C" w:rsidRPr="00705353" w14:paraId="2615014B" w14:textId="77777777" w:rsidTr="00CC434D">
        <w:tc>
          <w:tcPr>
            <w:tcW w:w="1627" w:type="dxa"/>
            <w:tcBorders>
              <w:top w:val="single" w:sz="4" w:space="0" w:color="000000"/>
              <w:left w:val="single" w:sz="4" w:space="0" w:color="000000"/>
              <w:bottom w:val="single" w:sz="4" w:space="0" w:color="000000"/>
              <w:right w:val="single" w:sz="4" w:space="0" w:color="000000"/>
            </w:tcBorders>
          </w:tcPr>
          <w:p w14:paraId="1E690E20" w14:textId="77777777" w:rsidR="0006032C" w:rsidRPr="00705353" w:rsidRDefault="0006032C" w:rsidP="005054CE">
            <w:pPr>
              <w:autoSpaceDE w:val="0"/>
              <w:autoSpaceDN w:val="0"/>
              <w:adjustRightInd w:val="0"/>
              <w:rPr>
                <w:bCs/>
                <w:lang w:val="en-US"/>
              </w:rPr>
            </w:pPr>
            <w:r w:rsidRPr="0006032C">
              <w:rPr>
                <w:bCs/>
                <w:lang w:val="en-US"/>
              </w:rPr>
              <w:t>e</w:t>
            </w:r>
            <w:r w:rsidRPr="00705353">
              <w:rPr>
                <w:bCs/>
                <w:lang w:val="en-US"/>
              </w:rPr>
              <w:t>-</w:t>
            </w:r>
            <w:r w:rsidRPr="0006032C">
              <w:rPr>
                <w:bCs/>
                <w:lang w:val="en-US"/>
              </w:rPr>
              <w:t>mail</w:t>
            </w:r>
          </w:p>
        </w:tc>
        <w:tc>
          <w:tcPr>
            <w:tcW w:w="4962" w:type="dxa"/>
            <w:gridSpan w:val="3"/>
            <w:tcBorders>
              <w:top w:val="single" w:sz="4" w:space="0" w:color="000000"/>
              <w:left w:val="single" w:sz="4" w:space="0" w:color="000000"/>
              <w:bottom w:val="single" w:sz="4" w:space="0" w:color="000000"/>
              <w:right w:val="single" w:sz="4" w:space="0" w:color="000000"/>
            </w:tcBorders>
          </w:tcPr>
          <w:p w14:paraId="3F4F9F84" w14:textId="77777777" w:rsidR="0006032C" w:rsidRPr="00393E51" w:rsidRDefault="0006032C" w:rsidP="005054CE">
            <w:pPr>
              <w:autoSpaceDE w:val="0"/>
              <w:autoSpaceDN w:val="0"/>
              <w:adjustRightInd w:val="0"/>
              <w:jc w:val="center"/>
              <w:rPr>
                <w:highlight w:val="yellow"/>
                <w:lang w:val="de-DE"/>
              </w:rPr>
            </w:pPr>
          </w:p>
        </w:tc>
        <w:tc>
          <w:tcPr>
            <w:tcW w:w="2267" w:type="dxa"/>
            <w:gridSpan w:val="3"/>
            <w:vMerge/>
            <w:tcBorders>
              <w:left w:val="single" w:sz="4" w:space="0" w:color="000000"/>
              <w:bottom w:val="single" w:sz="4" w:space="0" w:color="000000"/>
              <w:right w:val="single" w:sz="4" w:space="0" w:color="000000"/>
            </w:tcBorders>
          </w:tcPr>
          <w:p w14:paraId="6CA76623" w14:textId="77777777" w:rsidR="0006032C" w:rsidRPr="0006032C" w:rsidRDefault="0006032C" w:rsidP="005054CE">
            <w:pPr>
              <w:autoSpaceDE w:val="0"/>
              <w:autoSpaceDN w:val="0"/>
              <w:adjustRightInd w:val="0"/>
              <w:rPr>
                <w:bCs/>
                <w:lang w:val="de-DE"/>
              </w:rPr>
            </w:pPr>
          </w:p>
        </w:tc>
        <w:tc>
          <w:tcPr>
            <w:tcW w:w="1417" w:type="dxa"/>
            <w:gridSpan w:val="2"/>
            <w:vMerge/>
            <w:tcBorders>
              <w:left w:val="single" w:sz="4" w:space="0" w:color="000000"/>
              <w:bottom w:val="single" w:sz="4" w:space="0" w:color="000000"/>
              <w:right w:val="single" w:sz="4" w:space="0" w:color="000000"/>
            </w:tcBorders>
          </w:tcPr>
          <w:p w14:paraId="6D064F16" w14:textId="77777777" w:rsidR="0006032C" w:rsidRPr="00AA0C9C" w:rsidRDefault="0006032C" w:rsidP="005054CE">
            <w:pPr>
              <w:autoSpaceDE w:val="0"/>
              <w:autoSpaceDN w:val="0"/>
              <w:adjustRightInd w:val="0"/>
              <w:jc w:val="center"/>
              <w:rPr>
                <w:lang w:val="de-DE"/>
              </w:rPr>
            </w:pPr>
          </w:p>
        </w:tc>
      </w:tr>
      <w:tr w:rsidR="0006032C" w:rsidRPr="00F81BC6" w14:paraId="1EDDDB5D" w14:textId="77777777" w:rsidTr="00CC434D">
        <w:tc>
          <w:tcPr>
            <w:tcW w:w="1627" w:type="dxa"/>
            <w:tcBorders>
              <w:top w:val="single" w:sz="4" w:space="0" w:color="000000"/>
              <w:left w:val="single" w:sz="4" w:space="0" w:color="000000"/>
              <w:bottom w:val="single" w:sz="4" w:space="0" w:color="000000"/>
              <w:right w:val="single" w:sz="4" w:space="0" w:color="000000"/>
            </w:tcBorders>
          </w:tcPr>
          <w:p w14:paraId="0EDF6F4B" w14:textId="77777777" w:rsidR="0006032C" w:rsidRPr="00A313A3" w:rsidRDefault="00A313A3" w:rsidP="005054CE">
            <w:pPr>
              <w:autoSpaceDE w:val="0"/>
              <w:autoSpaceDN w:val="0"/>
              <w:adjustRightInd w:val="0"/>
              <w:rPr>
                <w:bCs/>
                <w:lang w:val="en-US"/>
              </w:rPr>
            </w:pPr>
            <w:r>
              <w:rPr>
                <w:bCs/>
                <w:lang w:val="en-US"/>
              </w:rPr>
              <w:t>Phone</w:t>
            </w:r>
          </w:p>
        </w:tc>
        <w:tc>
          <w:tcPr>
            <w:tcW w:w="4962" w:type="dxa"/>
            <w:gridSpan w:val="3"/>
            <w:tcBorders>
              <w:top w:val="single" w:sz="4" w:space="0" w:color="000000"/>
              <w:left w:val="single" w:sz="4" w:space="0" w:color="000000"/>
              <w:bottom w:val="single" w:sz="4" w:space="0" w:color="000000"/>
              <w:right w:val="single" w:sz="4" w:space="0" w:color="000000"/>
            </w:tcBorders>
          </w:tcPr>
          <w:p w14:paraId="2CBD49F1" w14:textId="77777777" w:rsidR="0006032C" w:rsidRPr="00393E51" w:rsidRDefault="0006032C" w:rsidP="005054CE">
            <w:pPr>
              <w:jc w:val="both"/>
              <w:rPr>
                <w:highlight w:val="yellow"/>
                <w:lang w:val="en-US"/>
              </w:rPr>
            </w:pPr>
          </w:p>
        </w:tc>
        <w:tc>
          <w:tcPr>
            <w:tcW w:w="2267" w:type="dxa"/>
            <w:gridSpan w:val="3"/>
            <w:tcBorders>
              <w:top w:val="single" w:sz="4" w:space="0" w:color="000000"/>
              <w:left w:val="single" w:sz="4" w:space="0" w:color="000000"/>
              <w:bottom w:val="single" w:sz="4" w:space="0" w:color="000000"/>
              <w:right w:val="single" w:sz="4" w:space="0" w:color="000000"/>
            </w:tcBorders>
          </w:tcPr>
          <w:p w14:paraId="74CA7724" w14:textId="77777777" w:rsidR="00705353" w:rsidRPr="00705353" w:rsidRDefault="00A313A3" w:rsidP="00705353">
            <w:pPr>
              <w:autoSpaceDE w:val="0"/>
              <w:autoSpaceDN w:val="0"/>
              <w:adjustRightInd w:val="0"/>
              <w:rPr>
                <w:bCs/>
                <w:lang w:val="en-US"/>
              </w:rPr>
            </w:pPr>
            <w:r>
              <w:rPr>
                <w:bCs/>
                <w:lang w:val="en-US"/>
              </w:rPr>
              <w:t xml:space="preserve">Location: </w:t>
            </w:r>
            <w:r w:rsidR="00705353" w:rsidRPr="00705353">
              <w:rPr>
                <w:bCs/>
                <w:lang w:val="en-US"/>
              </w:rPr>
              <w:t>City Center for Perinatology and Pediatric Cardiac Surgery. Almaty,</w:t>
            </w:r>
          </w:p>
          <w:p w14:paraId="1649A30E" w14:textId="77777777" w:rsidR="0006032C" w:rsidRPr="00A313A3" w:rsidRDefault="00705353" w:rsidP="00705353">
            <w:pPr>
              <w:autoSpaceDE w:val="0"/>
              <w:autoSpaceDN w:val="0"/>
              <w:adjustRightInd w:val="0"/>
              <w:rPr>
                <w:bCs/>
                <w:lang w:val="en-US"/>
              </w:rPr>
            </w:pPr>
            <w:r w:rsidRPr="00705353">
              <w:rPr>
                <w:bCs/>
                <w:lang w:val="en-US"/>
              </w:rPr>
              <w:t>Basenov street, 2</w:t>
            </w:r>
          </w:p>
        </w:tc>
        <w:tc>
          <w:tcPr>
            <w:tcW w:w="1417" w:type="dxa"/>
            <w:gridSpan w:val="2"/>
            <w:tcBorders>
              <w:top w:val="single" w:sz="4" w:space="0" w:color="000000"/>
              <w:left w:val="single" w:sz="4" w:space="0" w:color="000000"/>
              <w:bottom w:val="single" w:sz="4" w:space="0" w:color="000000"/>
              <w:right w:val="single" w:sz="4" w:space="0" w:color="000000"/>
            </w:tcBorders>
          </w:tcPr>
          <w:p w14:paraId="2201170C" w14:textId="77777777" w:rsidR="0006032C" w:rsidRPr="00A313A3" w:rsidRDefault="0006032C" w:rsidP="005054CE">
            <w:pPr>
              <w:autoSpaceDE w:val="0"/>
              <w:autoSpaceDN w:val="0"/>
              <w:adjustRightInd w:val="0"/>
              <w:jc w:val="center"/>
              <w:rPr>
                <w:lang w:val="en-US"/>
              </w:rPr>
            </w:pPr>
          </w:p>
        </w:tc>
      </w:tr>
    </w:tbl>
    <w:p w14:paraId="40353482" w14:textId="77777777" w:rsidR="001A2D38" w:rsidRPr="00A313A3" w:rsidRDefault="001A2D38" w:rsidP="005054CE">
      <w:pPr>
        <w:rPr>
          <w:lang w:val="en-US"/>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037"/>
      </w:tblGrid>
      <w:tr w:rsidR="001A2D38" w:rsidRPr="002A7B79" w14:paraId="5ABB031F"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542C4222" w14:textId="77777777" w:rsidR="001A2D38" w:rsidRPr="00A313A3" w:rsidRDefault="00A313A3" w:rsidP="005054CE">
            <w:pPr>
              <w:rPr>
                <w:lang w:val="en-US"/>
              </w:rPr>
            </w:pPr>
            <w:r w:rsidRPr="00A313A3">
              <w:rPr>
                <w:lang w:val="en-US"/>
              </w:rPr>
              <w:t xml:space="preserve">Academic </w:t>
            </w:r>
            <w:r w:rsidRPr="00A313A3">
              <w:rPr>
                <w:lang w:val="en-US"/>
              </w:rPr>
              <w:lastRenderedPageBreak/>
              <w:t>presentation of the course</w:t>
            </w:r>
          </w:p>
        </w:tc>
        <w:tc>
          <w:tcPr>
            <w:tcW w:w="8037" w:type="dxa"/>
            <w:tcBorders>
              <w:top w:val="single" w:sz="4" w:space="0" w:color="000000"/>
              <w:left w:val="single" w:sz="4" w:space="0" w:color="000000"/>
              <w:bottom w:val="single" w:sz="4" w:space="0" w:color="000000"/>
              <w:right w:val="single" w:sz="4" w:space="0" w:color="000000"/>
            </w:tcBorders>
          </w:tcPr>
          <w:p w14:paraId="10EA4F47" w14:textId="77777777" w:rsidR="00CA778C" w:rsidRPr="00CA778C" w:rsidRDefault="00CA778C" w:rsidP="00CA778C">
            <w:pPr>
              <w:contextualSpacing/>
              <w:jc w:val="both"/>
              <w:rPr>
                <w:rFonts w:eastAsia="Malgun Gothic"/>
                <w:lang w:val="en-US"/>
              </w:rPr>
            </w:pPr>
            <w:r w:rsidRPr="00CA778C">
              <w:rPr>
                <w:rFonts w:eastAsia="Malgun Gothic"/>
                <w:lang w:val="en-US"/>
              </w:rPr>
              <w:lastRenderedPageBreak/>
              <w:t>Course type: compulsory, practical</w:t>
            </w:r>
          </w:p>
          <w:p w14:paraId="07F00687" w14:textId="77777777" w:rsidR="00CA778C" w:rsidRPr="00CA778C" w:rsidRDefault="00CA778C" w:rsidP="00CA778C">
            <w:pPr>
              <w:contextualSpacing/>
              <w:jc w:val="both"/>
              <w:rPr>
                <w:rFonts w:eastAsia="Malgun Gothic"/>
                <w:lang w:val="en-US"/>
              </w:rPr>
            </w:pPr>
            <w:r w:rsidRPr="00CA778C">
              <w:rPr>
                <w:rFonts w:eastAsia="Malgun Gothic"/>
                <w:lang w:val="en-US"/>
              </w:rPr>
              <w:lastRenderedPageBreak/>
              <w:t>The purpose of the course: to form knowledge and skills in the management of physiological pregnancy and uncomplicated childbirth, diagnosis and treatment of common obstetric complications and gynecological diseases in accordance with the principles of evidence-based medicine.</w:t>
            </w:r>
          </w:p>
          <w:p w14:paraId="1E371135" w14:textId="77777777" w:rsidR="00CA778C" w:rsidRPr="00CA778C" w:rsidRDefault="00CA778C" w:rsidP="00CA778C">
            <w:pPr>
              <w:contextualSpacing/>
              <w:jc w:val="both"/>
              <w:rPr>
                <w:rFonts w:eastAsia="Malgun Gothic"/>
                <w:lang w:val="en-US"/>
              </w:rPr>
            </w:pPr>
            <w:r w:rsidRPr="00CA778C">
              <w:rPr>
                <w:rFonts w:eastAsia="Malgun Gothic"/>
                <w:lang w:val="en-US"/>
              </w:rPr>
              <w:t>Upon successful completion of this discipline, interns will be able to:</w:t>
            </w:r>
          </w:p>
          <w:p w14:paraId="419BDF84" w14:textId="77777777" w:rsidR="00CA778C" w:rsidRPr="00CA778C" w:rsidRDefault="00CA778C" w:rsidP="00CA778C">
            <w:pPr>
              <w:contextualSpacing/>
              <w:jc w:val="both"/>
              <w:rPr>
                <w:rFonts w:eastAsia="Malgun Gothic"/>
                <w:lang w:val="en-US"/>
              </w:rPr>
            </w:pPr>
            <w:r w:rsidRPr="00CA778C">
              <w:rPr>
                <w:rFonts w:eastAsia="Malgun Gothic"/>
                <w:lang w:val="en-US"/>
              </w:rPr>
              <w:t>1. To identify and interpret clinical symptoms and examination data in pregnant women, parturient women, postpartum women and gynecological patients</w:t>
            </w:r>
          </w:p>
          <w:p w14:paraId="13DAACD0" w14:textId="77777777" w:rsidR="00CA778C" w:rsidRPr="00CA778C" w:rsidRDefault="00CA778C" w:rsidP="00CA778C">
            <w:pPr>
              <w:contextualSpacing/>
              <w:jc w:val="both"/>
              <w:rPr>
                <w:rFonts w:eastAsia="Malgun Gothic"/>
                <w:lang w:val="en-US"/>
              </w:rPr>
            </w:pPr>
            <w:r w:rsidRPr="00CA778C">
              <w:rPr>
                <w:rFonts w:eastAsia="Malgun Gothic"/>
                <w:lang w:val="en-US"/>
              </w:rPr>
              <w:t>2. Conduct antenatal observation of physiological pregnancy</w:t>
            </w:r>
          </w:p>
          <w:p w14:paraId="47246394" w14:textId="77777777" w:rsidR="00CA778C" w:rsidRPr="00CA778C" w:rsidRDefault="00CA778C" w:rsidP="00CA778C">
            <w:pPr>
              <w:contextualSpacing/>
              <w:jc w:val="both"/>
              <w:rPr>
                <w:rFonts w:eastAsia="Malgun Gothic"/>
                <w:lang w:val="en-US"/>
              </w:rPr>
            </w:pPr>
            <w:r w:rsidRPr="00CA778C">
              <w:rPr>
                <w:rFonts w:eastAsia="Malgun Gothic"/>
                <w:lang w:val="en-US"/>
              </w:rPr>
              <w:t>3. Carry out the management of uncomplicated labor and the postpartum period</w:t>
            </w:r>
          </w:p>
          <w:p w14:paraId="5A0D118F" w14:textId="77777777" w:rsidR="00CA778C" w:rsidRPr="00CA778C" w:rsidRDefault="00CA778C" w:rsidP="00CA778C">
            <w:pPr>
              <w:contextualSpacing/>
              <w:jc w:val="both"/>
              <w:rPr>
                <w:rFonts w:eastAsia="Malgun Gothic"/>
                <w:lang w:val="en-US"/>
              </w:rPr>
            </w:pPr>
            <w:r w:rsidRPr="00CA778C">
              <w:rPr>
                <w:rFonts w:eastAsia="Malgun Gothic"/>
                <w:lang w:val="en-US"/>
              </w:rPr>
              <w:t>4. To prescribe and monitor the use of pharmacological drugs in pregnant women, women in labor, postpartum women and gynecological patients with an understanding of the mechanism of their action, the effect on the fetus and drug interactions</w:t>
            </w:r>
          </w:p>
          <w:p w14:paraId="42679143" w14:textId="77777777" w:rsidR="00CA778C" w:rsidRPr="00CA778C" w:rsidRDefault="00CA778C" w:rsidP="00CA778C">
            <w:pPr>
              <w:contextualSpacing/>
              <w:jc w:val="both"/>
              <w:rPr>
                <w:rFonts w:eastAsia="Malgun Gothic"/>
                <w:lang w:val="en-US"/>
              </w:rPr>
            </w:pPr>
            <w:r w:rsidRPr="00CA778C">
              <w:rPr>
                <w:rFonts w:eastAsia="Malgun Gothic"/>
                <w:lang w:val="en-US"/>
              </w:rPr>
              <w:t>5. Possess the skills of maintaining current accounting and reporting medical documentation, including in information systems.</w:t>
            </w:r>
          </w:p>
          <w:p w14:paraId="1A3C89EA" w14:textId="77777777" w:rsidR="00CA778C" w:rsidRPr="00CA778C" w:rsidRDefault="00CA778C" w:rsidP="00CA778C">
            <w:pPr>
              <w:contextualSpacing/>
              <w:jc w:val="both"/>
              <w:rPr>
                <w:rFonts w:eastAsia="Malgun Gothic"/>
                <w:lang w:val="en-US"/>
              </w:rPr>
            </w:pPr>
            <w:r w:rsidRPr="00CA778C">
              <w:rPr>
                <w:rFonts w:eastAsia="Malgun Gothic"/>
                <w:lang w:val="en-US"/>
              </w:rPr>
              <w:t>6. Demonstrate skills to integrate knowledge and skills to ensure an individual approach to the treatment of a particular patient;</w:t>
            </w:r>
          </w:p>
          <w:p w14:paraId="1F838FEE" w14:textId="77777777" w:rsidR="00CA778C" w:rsidRPr="00CA778C" w:rsidRDefault="00CA778C" w:rsidP="00CA778C">
            <w:pPr>
              <w:contextualSpacing/>
              <w:jc w:val="both"/>
              <w:rPr>
                <w:rFonts w:eastAsia="Malgun Gothic"/>
                <w:lang w:val="en-US"/>
              </w:rPr>
            </w:pPr>
            <w:r w:rsidRPr="00CA778C">
              <w:rPr>
                <w:rFonts w:eastAsia="Malgun Gothic"/>
                <w:lang w:val="en-US"/>
              </w:rPr>
              <w:t>7. Make professional decisions based on the analysis of the rationality of diagnosis and the principles of evidence-based medicine</w:t>
            </w:r>
          </w:p>
          <w:p w14:paraId="1535609A" w14:textId="77777777" w:rsidR="00CA778C" w:rsidRPr="00CA778C" w:rsidRDefault="00CA778C" w:rsidP="00CA778C">
            <w:pPr>
              <w:contextualSpacing/>
              <w:jc w:val="both"/>
              <w:rPr>
                <w:rFonts w:eastAsia="Malgun Gothic"/>
                <w:lang w:val="en-US"/>
              </w:rPr>
            </w:pPr>
            <w:r w:rsidRPr="00CA778C">
              <w:rPr>
                <w:rFonts w:eastAsia="Malgun Gothic"/>
                <w:lang w:val="en-US"/>
              </w:rPr>
              <w:t>8. Demonstrate communication skills, teamwork skills, organization and management of the diagnostic and treatment process</w:t>
            </w:r>
          </w:p>
          <w:p w14:paraId="3BC79DD5" w14:textId="77777777" w:rsidR="00CA778C" w:rsidRPr="00CA778C" w:rsidRDefault="00CA778C" w:rsidP="00CA778C">
            <w:pPr>
              <w:contextualSpacing/>
              <w:jc w:val="both"/>
              <w:rPr>
                <w:rFonts w:eastAsia="Malgun Gothic"/>
                <w:lang w:val="en-US"/>
              </w:rPr>
            </w:pPr>
            <w:r w:rsidRPr="00CA778C">
              <w:rPr>
                <w:rFonts w:eastAsia="Malgun Gothic"/>
                <w:lang w:val="en-US"/>
              </w:rPr>
              <w:t>9. Conduct basic family planning and breastfeeding activities</w:t>
            </w:r>
          </w:p>
          <w:p w14:paraId="73FEBC75" w14:textId="77777777" w:rsidR="00CA778C" w:rsidRPr="00CA778C" w:rsidRDefault="00CA778C" w:rsidP="00CA778C">
            <w:pPr>
              <w:contextualSpacing/>
              <w:jc w:val="both"/>
              <w:rPr>
                <w:rFonts w:eastAsia="Malgun Gothic"/>
                <w:lang w:val="en-US"/>
              </w:rPr>
            </w:pPr>
            <w:r w:rsidRPr="00CA778C">
              <w:rPr>
                <w:rFonts w:eastAsia="Malgun Gothic"/>
                <w:lang w:val="en-US"/>
              </w:rPr>
              <w:t>10. Apply knowledge of the principles and methods of forming a healthy lifestyle for a person and a family</w:t>
            </w:r>
          </w:p>
          <w:p w14:paraId="0E90CAAB" w14:textId="77777777" w:rsidR="00CA778C" w:rsidRPr="00CA778C" w:rsidRDefault="00CA778C" w:rsidP="00CA778C">
            <w:pPr>
              <w:contextualSpacing/>
              <w:jc w:val="both"/>
              <w:rPr>
                <w:rFonts w:eastAsia="Malgun Gothic"/>
                <w:lang w:val="en-US"/>
              </w:rPr>
            </w:pPr>
            <w:r w:rsidRPr="00CA778C">
              <w:rPr>
                <w:rFonts w:eastAsia="Malgun Gothic"/>
                <w:lang w:val="en-US"/>
              </w:rPr>
              <w:t>11. Demonstrate a commitment to professional values ​​such as altruism, compassion, empathy, responsibility, honesty and respect for the principles of confidentiality</w:t>
            </w:r>
          </w:p>
          <w:p w14:paraId="63BBC6D4" w14:textId="77777777" w:rsidR="00CA778C" w:rsidRPr="00CA778C" w:rsidRDefault="00CA778C" w:rsidP="00CA778C">
            <w:pPr>
              <w:contextualSpacing/>
              <w:jc w:val="both"/>
              <w:rPr>
                <w:rFonts w:eastAsia="Malgun Gothic"/>
                <w:lang w:val="en-US"/>
              </w:rPr>
            </w:pPr>
            <w:r w:rsidRPr="00CA778C">
              <w:rPr>
                <w:rFonts w:eastAsia="Malgun Gothic"/>
                <w:lang w:val="en-US"/>
              </w:rPr>
              <w:t>12. Demonstrate the ability and needs for continuous professional training and improvement of their knowledge and skills of professional activity;</w:t>
            </w:r>
          </w:p>
          <w:p w14:paraId="54FF21A8" w14:textId="35C7A283" w:rsidR="001A2D38" w:rsidRPr="00283D9E" w:rsidRDefault="00CA778C" w:rsidP="00CA778C">
            <w:pPr>
              <w:contextualSpacing/>
              <w:jc w:val="both"/>
              <w:rPr>
                <w:lang w:val="en-US" w:eastAsia="en-US"/>
              </w:rPr>
            </w:pPr>
            <w:r w:rsidRPr="00CA778C">
              <w:rPr>
                <w:rFonts w:eastAsia="Malgun Gothic"/>
                <w:lang w:val="en-US"/>
              </w:rPr>
              <w:t>13. Demonstrate research skills</w:t>
            </w:r>
          </w:p>
        </w:tc>
      </w:tr>
      <w:tr w:rsidR="0039222C" w:rsidRPr="005054CE" w14:paraId="3AAC64EE"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537394FA" w14:textId="77777777" w:rsidR="0039222C" w:rsidRDefault="0039222C">
            <w:pPr>
              <w:spacing w:line="276" w:lineRule="auto"/>
              <w:rPr>
                <w:lang w:eastAsia="en-US"/>
              </w:rPr>
            </w:pPr>
            <w:r>
              <w:rPr>
                <w:rFonts w:eastAsia="Malgun Gothic"/>
                <w:lang w:val="en-US" w:eastAsia="en-US"/>
              </w:rPr>
              <w:lastRenderedPageBreak/>
              <w:t xml:space="preserve">Prerequisites </w:t>
            </w:r>
          </w:p>
        </w:tc>
        <w:tc>
          <w:tcPr>
            <w:tcW w:w="8037" w:type="dxa"/>
            <w:tcBorders>
              <w:top w:val="single" w:sz="4" w:space="0" w:color="000000"/>
              <w:left w:val="single" w:sz="4" w:space="0" w:color="000000"/>
              <w:bottom w:val="single" w:sz="4" w:space="0" w:color="000000"/>
              <w:right w:val="single" w:sz="4" w:space="0" w:color="000000"/>
            </w:tcBorders>
          </w:tcPr>
          <w:p w14:paraId="1427170F" w14:textId="77777777" w:rsidR="0039222C" w:rsidRDefault="0039222C">
            <w:pPr>
              <w:spacing w:line="276" w:lineRule="auto"/>
              <w:rPr>
                <w:rFonts w:eastAsia="Malgun Gothic"/>
                <w:lang w:val="en-US" w:eastAsia="en-US"/>
              </w:rPr>
            </w:pPr>
            <w:r>
              <w:rPr>
                <w:rFonts w:eastAsia="Malgun Gothic"/>
                <w:lang w:val="en-US" w:eastAsia="en-US"/>
              </w:rPr>
              <w:t xml:space="preserve">Bachelor's degree </w:t>
            </w:r>
          </w:p>
        </w:tc>
      </w:tr>
      <w:tr w:rsidR="0039222C" w:rsidRPr="005054CE" w14:paraId="6347177B"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02A8C712" w14:textId="77777777" w:rsidR="0039222C" w:rsidRDefault="0039222C">
            <w:pPr>
              <w:spacing w:line="276" w:lineRule="auto"/>
              <w:rPr>
                <w:lang w:eastAsia="en-US"/>
              </w:rPr>
            </w:pPr>
            <w:r>
              <w:rPr>
                <w:rFonts w:eastAsia="Malgun Gothic"/>
                <w:lang w:val="en-US" w:eastAsia="en-US"/>
              </w:rPr>
              <w:t xml:space="preserve">Post-requisites </w:t>
            </w:r>
          </w:p>
        </w:tc>
        <w:tc>
          <w:tcPr>
            <w:tcW w:w="8037" w:type="dxa"/>
            <w:tcBorders>
              <w:top w:val="single" w:sz="4" w:space="0" w:color="000000"/>
              <w:left w:val="single" w:sz="4" w:space="0" w:color="000000"/>
              <w:bottom w:val="single" w:sz="4" w:space="0" w:color="000000"/>
              <w:right w:val="single" w:sz="4" w:space="0" w:color="000000"/>
            </w:tcBorders>
          </w:tcPr>
          <w:p w14:paraId="1FE9B164" w14:textId="77777777" w:rsidR="0039222C" w:rsidRDefault="0039222C">
            <w:pPr>
              <w:spacing w:line="276" w:lineRule="auto"/>
              <w:rPr>
                <w:lang w:eastAsia="en-US"/>
              </w:rPr>
            </w:pPr>
            <w:r>
              <w:rPr>
                <w:rFonts w:eastAsia="Malgun Gothic"/>
                <w:lang w:val="en-US" w:eastAsia="en-US"/>
              </w:rPr>
              <w:t>Family medicine</w:t>
            </w:r>
          </w:p>
        </w:tc>
      </w:tr>
      <w:tr w:rsidR="001A2D38" w:rsidRPr="005054CE" w14:paraId="3B045B80"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395CA579" w14:textId="77777777" w:rsidR="001A2D38" w:rsidRPr="005054CE" w:rsidRDefault="0039222C" w:rsidP="005054CE">
            <w:r w:rsidRPr="0039222C">
              <w:rPr>
                <w:rFonts w:eastAsia="Calibri"/>
                <w:lang w:eastAsia="en-US"/>
              </w:rPr>
              <w:t>Information resources</w:t>
            </w:r>
          </w:p>
        </w:tc>
        <w:tc>
          <w:tcPr>
            <w:tcW w:w="8037" w:type="dxa"/>
            <w:tcBorders>
              <w:top w:val="single" w:sz="4" w:space="0" w:color="000000"/>
              <w:left w:val="single" w:sz="4" w:space="0" w:color="000000"/>
              <w:bottom w:val="single" w:sz="4" w:space="0" w:color="000000"/>
              <w:right w:val="single" w:sz="4" w:space="0" w:color="000000"/>
            </w:tcBorders>
          </w:tcPr>
          <w:p w14:paraId="3244D9FD" w14:textId="77777777" w:rsidR="00402C27" w:rsidRPr="00F81BC6" w:rsidRDefault="00402C27" w:rsidP="007D130D">
            <w:pPr>
              <w:autoSpaceDE w:val="0"/>
              <w:autoSpaceDN w:val="0"/>
              <w:adjustRightInd w:val="0"/>
              <w:rPr>
                <w:b/>
              </w:rPr>
            </w:pPr>
            <w:r w:rsidRPr="00402C27">
              <w:rPr>
                <w:b/>
                <w:lang w:val="en-US"/>
              </w:rPr>
              <w:t>Educational</w:t>
            </w:r>
            <w:r w:rsidRPr="00F81BC6">
              <w:rPr>
                <w:b/>
              </w:rPr>
              <w:t xml:space="preserve"> </w:t>
            </w:r>
            <w:r w:rsidRPr="00402C27">
              <w:rPr>
                <w:b/>
                <w:lang w:val="en-US"/>
              </w:rPr>
              <w:t>literature</w:t>
            </w:r>
            <w:r w:rsidRPr="00F81BC6">
              <w:rPr>
                <w:b/>
              </w:rPr>
              <w:t xml:space="preserve">: </w:t>
            </w:r>
          </w:p>
          <w:p w14:paraId="166BA03F" w14:textId="77777777" w:rsidR="004C3279" w:rsidRPr="004C3279" w:rsidRDefault="00A63277" w:rsidP="004C3279">
            <w:r w:rsidRPr="007D130D">
              <w:t xml:space="preserve">1. </w:t>
            </w:r>
            <w:r w:rsidR="002A7B79" w:rsidRPr="002A7B79">
              <w:t>Main literature</w:t>
            </w:r>
            <w:r w:rsidR="004C3279" w:rsidRPr="004C3279">
              <w:t>:</w:t>
            </w:r>
          </w:p>
          <w:p w14:paraId="39EF427D" w14:textId="77777777" w:rsidR="004C3279" w:rsidRPr="004C3279" w:rsidRDefault="004C3279" w:rsidP="00E33E18">
            <w:pPr>
              <w:numPr>
                <w:ilvl w:val="0"/>
                <w:numId w:val="3"/>
              </w:numPr>
              <w:autoSpaceDE w:val="0"/>
              <w:autoSpaceDN w:val="0"/>
              <w:adjustRightInd w:val="0"/>
              <w:contextualSpacing/>
            </w:pPr>
            <w:r w:rsidRPr="004C3279">
              <w:t>Obstetrics (по направлению подготовки «Лечебное дело» по разделу дисциплины «Акушерство и гинекология») ed. by V.E. Radzinskiy, A.M. Fuks, Сh.G. Gagaev -ГЭОТАР-Медиа-2019</w:t>
            </w:r>
          </w:p>
          <w:p w14:paraId="2AD698B1" w14:textId="77777777" w:rsidR="004C3279" w:rsidRPr="004C3279" w:rsidRDefault="004C3279" w:rsidP="00E33E18">
            <w:pPr>
              <w:numPr>
                <w:ilvl w:val="0"/>
                <w:numId w:val="3"/>
              </w:numPr>
              <w:autoSpaceDE w:val="0"/>
              <w:autoSpaceDN w:val="0"/>
              <w:adjustRightInd w:val="0"/>
              <w:contextualSpacing/>
              <w:rPr>
                <w:lang w:val="en-US"/>
              </w:rPr>
            </w:pPr>
            <w:r w:rsidRPr="004C3279">
              <w:rPr>
                <w:lang w:val="en-US"/>
              </w:rPr>
              <w:t>F. Gary Cunningham, Kenneth J. Leveno, Steven L. Bloom, Catherine Y. Spong, et al: Williams Obstetrics 24th Edition</w:t>
            </w:r>
          </w:p>
          <w:p w14:paraId="05AC8BA1" w14:textId="77777777" w:rsidR="00312383" w:rsidRPr="00312383" w:rsidRDefault="004C3279" w:rsidP="00E33E18">
            <w:pPr>
              <w:numPr>
                <w:ilvl w:val="0"/>
                <w:numId w:val="3"/>
              </w:numPr>
              <w:autoSpaceDE w:val="0"/>
              <w:autoSpaceDN w:val="0"/>
              <w:adjustRightInd w:val="0"/>
              <w:contextualSpacing/>
              <w:rPr>
                <w:lang w:val="en-US"/>
              </w:rPr>
            </w:pPr>
            <w:r w:rsidRPr="004C3279">
              <w:rPr>
                <w:lang w:val="en-US"/>
              </w:rPr>
              <w:t xml:space="preserve">Barbara L. Hoffman, John O. Schorge, Karen D. Bradshaw, Lisa M. Halvorson, et al: Williams Gynecology 3-rd Edition.  </w:t>
            </w:r>
          </w:p>
          <w:p w14:paraId="47756459" w14:textId="77777777" w:rsidR="00312383" w:rsidRPr="00312383" w:rsidRDefault="004C3279" w:rsidP="00312383">
            <w:pPr>
              <w:numPr>
                <w:ilvl w:val="0"/>
                <w:numId w:val="3"/>
              </w:numPr>
              <w:autoSpaceDE w:val="0"/>
              <w:autoSpaceDN w:val="0"/>
              <w:adjustRightInd w:val="0"/>
              <w:contextualSpacing/>
            </w:pPr>
            <w:r w:rsidRPr="00465804">
              <w:t xml:space="preserve"> </w:t>
            </w:r>
            <w:r w:rsidR="00312383" w:rsidRPr="00312383">
              <w:t>Г. М. Савельева, Р. И. Шалина, Л. Г. Сичинава, О. Б. Панина, М. А. Курцер. Акушерство : учебник . 2-е изд., перераб. и доп. - ГЭОТАР-Медиа– М., 2019.</w:t>
            </w:r>
          </w:p>
          <w:p w14:paraId="7D978165" w14:textId="77777777" w:rsidR="00312383" w:rsidRPr="00312383" w:rsidRDefault="00312383" w:rsidP="00312383">
            <w:pPr>
              <w:numPr>
                <w:ilvl w:val="0"/>
                <w:numId w:val="3"/>
              </w:numPr>
              <w:autoSpaceDE w:val="0"/>
              <w:autoSpaceDN w:val="0"/>
              <w:adjustRightInd w:val="0"/>
              <w:contextualSpacing/>
            </w:pPr>
            <w:r w:rsidRPr="00312383">
              <w:t>Б. И. Баисова [и др.]; под ред. Г. М. Савельевой, В. Г. Бреусенко Гинекология : учебник. — 4-е изд., перераб. и доп. - ГЭОТАР-Медиа-2018</w:t>
            </w:r>
          </w:p>
          <w:p w14:paraId="384C0271" w14:textId="77777777" w:rsidR="00312383" w:rsidRPr="00312383" w:rsidRDefault="00312383" w:rsidP="00312383">
            <w:pPr>
              <w:numPr>
                <w:ilvl w:val="0"/>
                <w:numId w:val="3"/>
              </w:numPr>
              <w:autoSpaceDE w:val="0"/>
              <w:autoSpaceDN w:val="0"/>
              <w:adjustRightInd w:val="0"/>
              <w:contextualSpacing/>
              <w:rPr>
                <w:lang w:val="en-US"/>
              </w:rPr>
            </w:pPr>
            <w:r w:rsidRPr="00312383">
              <w:t xml:space="preserve">Гинекология : учебник. — 2-е изд., перераб. и доп. под ред. В. Е. Радзинского, А. М. Фукса.- </w:t>
            </w:r>
            <w:r w:rsidRPr="00312383">
              <w:rPr>
                <w:lang w:val="en-US"/>
              </w:rPr>
              <w:t>ГЭОТАР-Медиа-2019</w:t>
            </w:r>
          </w:p>
          <w:p w14:paraId="5706818A" w14:textId="77777777" w:rsidR="00312383" w:rsidRPr="00312383" w:rsidRDefault="00312383" w:rsidP="00312383">
            <w:pPr>
              <w:numPr>
                <w:ilvl w:val="0"/>
                <w:numId w:val="3"/>
              </w:numPr>
              <w:autoSpaceDE w:val="0"/>
              <w:autoSpaceDN w:val="0"/>
              <w:adjustRightInd w:val="0"/>
              <w:contextualSpacing/>
            </w:pPr>
            <w:r w:rsidRPr="00312383">
              <w:t>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p w14:paraId="2FA478D4" w14:textId="77777777" w:rsidR="00312383" w:rsidRPr="00312383" w:rsidRDefault="00312383" w:rsidP="00312383">
            <w:pPr>
              <w:numPr>
                <w:ilvl w:val="0"/>
                <w:numId w:val="3"/>
              </w:numPr>
              <w:autoSpaceDE w:val="0"/>
              <w:autoSpaceDN w:val="0"/>
              <w:adjustRightInd w:val="0"/>
              <w:contextualSpacing/>
            </w:pPr>
            <w:r w:rsidRPr="00312383">
              <w:lastRenderedPageBreak/>
              <w:t>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p w14:paraId="53BC33DB" w14:textId="77777777" w:rsidR="004C3279" w:rsidRDefault="002A7B79" w:rsidP="004C3279">
            <w:pPr>
              <w:autoSpaceDE w:val="0"/>
              <w:autoSpaceDN w:val="0"/>
              <w:adjustRightInd w:val="0"/>
            </w:pPr>
            <w:r>
              <w:rPr>
                <w:lang w:val="en-US"/>
              </w:rPr>
              <w:t>A</w:t>
            </w:r>
            <w:r w:rsidRPr="002A7B79">
              <w:t>dditional literature</w:t>
            </w:r>
            <w:r w:rsidR="004C3279" w:rsidRPr="004C3279">
              <w:t>:</w:t>
            </w:r>
          </w:p>
          <w:p w14:paraId="761E4667" w14:textId="77777777" w:rsidR="00B34057" w:rsidRPr="00B34057" w:rsidRDefault="00B34057" w:rsidP="00B34057">
            <w:pPr>
              <w:pStyle w:val="a9"/>
              <w:numPr>
                <w:ilvl w:val="0"/>
                <w:numId w:val="5"/>
              </w:numPr>
              <w:autoSpaceDE w:val="0"/>
              <w:autoSpaceDN w:val="0"/>
              <w:adjustRightInd w:val="0"/>
              <w:rPr>
                <w:lang w:val="en-US"/>
              </w:rPr>
            </w:pPr>
            <w:r w:rsidRPr="00B34057">
              <w:rPr>
                <w:lang w:val="en-US"/>
              </w:rPr>
              <w:t xml:space="preserve">Nutrition &amp; Lifestyle for Pregnancy &amp; Breastfeeding [Text] : monograph / P. Gluckman, M. Hanson, Ch. Y. Seng [et al.], 2015. </w:t>
            </w:r>
          </w:p>
          <w:p w14:paraId="027FC233" w14:textId="77777777" w:rsidR="00B34057" w:rsidRPr="002A7B79" w:rsidRDefault="00B34057" w:rsidP="00B34057">
            <w:pPr>
              <w:pStyle w:val="a9"/>
              <w:numPr>
                <w:ilvl w:val="0"/>
                <w:numId w:val="5"/>
              </w:numPr>
              <w:autoSpaceDE w:val="0"/>
              <w:autoSpaceDN w:val="0"/>
              <w:adjustRightInd w:val="0"/>
              <w:rPr>
                <w:lang w:val="en-US"/>
              </w:rPr>
            </w:pPr>
            <w:r w:rsidRPr="00B34057">
              <w:rPr>
                <w:lang w:val="en-US"/>
              </w:rPr>
              <w:t>Practical Cases in Obstetrics and Gynecology [Text] : [practical man.] / Government Medical College [et al.], 2015</w:t>
            </w:r>
          </w:p>
          <w:p w14:paraId="7A49DDD7" w14:textId="77777777" w:rsidR="00B34057" w:rsidRDefault="00B34057" w:rsidP="00B34057">
            <w:pPr>
              <w:pStyle w:val="a9"/>
              <w:numPr>
                <w:ilvl w:val="0"/>
                <w:numId w:val="5"/>
              </w:numPr>
              <w:autoSpaceDE w:val="0"/>
              <w:autoSpaceDN w:val="0"/>
              <w:adjustRightInd w:val="0"/>
            </w:pPr>
            <w:r>
              <w:t>Акушерство</w:t>
            </w:r>
            <w:r w:rsidRPr="002A7B79">
              <w:t xml:space="preserve">. </w:t>
            </w:r>
            <w:r>
              <w:t>Руководство к практическим занятиям. 5-е изд., перераб. и доп. Под ред. В.Е. Радзинского- ГЭОТАР-Медиа-2015</w:t>
            </w:r>
          </w:p>
          <w:p w14:paraId="7ED06D9A" w14:textId="77777777" w:rsidR="00B34057" w:rsidRDefault="00B34057" w:rsidP="00B34057">
            <w:pPr>
              <w:pStyle w:val="a9"/>
              <w:numPr>
                <w:ilvl w:val="0"/>
                <w:numId w:val="5"/>
              </w:numPr>
              <w:autoSpaceDE w:val="0"/>
              <w:autoSpaceDN w:val="0"/>
              <w:adjustRightInd w:val="0"/>
            </w:pPr>
            <w:r>
              <w:t>В. А. Каптильный, М. В. Беришвили, А. В. Мурашко ; под ред. А. И. Ищенко. Акушерство и гинекология. Практические навыки и умения с фантомным курсом : учеб. пособие по специальности 31.05.01 «Лечебное дело»- ГЭОТАР-Медиа-2018</w:t>
            </w:r>
          </w:p>
          <w:p w14:paraId="1D099E77" w14:textId="77777777" w:rsidR="00B34057" w:rsidRDefault="00B34057" w:rsidP="00B34057">
            <w:pPr>
              <w:pStyle w:val="a9"/>
              <w:numPr>
                <w:ilvl w:val="0"/>
                <w:numId w:val="5"/>
              </w:numPr>
              <w:autoSpaceDE w:val="0"/>
              <w:autoSpaceDN w:val="0"/>
              <w:adjustRightInd w:val="0"/>
            </w:pPr>
            <w:r>
              <w:t>А. Н. Стрижаков [и др.] Критическое состояние плода : диагностические критерии, акушерская тактика, перинатальные исходы -ГЭОТАР-Медиа-2019</w:t>
            </w:r>
          </w:p>
          <w:p w14:paraId="1510F5E7" w14:textId="77777777" w:rsidR="00B34057" w:rsidRDefault="00B34057" w:rsidP="00B34057">
            <w:pPr>
              <w:pStyle w:val="a9"/>
              <w:numPr>
                <w:ilvl w:val="0"/>
                <w:numId w:val="5"/>
              </w:numPr>
              <w:autoSpaceDE w:val="0"/>
              <w:autoSpaceDN w:val="0"/>
              <w:adjustRightInd w:val="0"/>
            </w:pPr>
            <w:r>
              <w:t>Мини-инвазивная гинекологическая хирургия-под ред. О. Истре; пер. с англ. под ред. В. Е. Радзинского, А. О. Духина-ГЭОТАР-Медиа-2017</w:t>
            </w:r>
          </w:p>
          <w:p w14:paraId="46B65B03" w14:textId="77777777" w:rsidR="00B34057" w:rsidRDefault="00B34057" w:rsidP="00B34057">
            <w:pPr>
              <w:pStyle w:val="a9"/>
              <w:numPr>
                <w:ilvl w:val="0"/>
                <w:numId w:val="5"/>
              </w:numPr>
              <w:autoSpaceDE w:val="0"/>
              <w:autoSpaceDN w:val="0"/>
              <w:adjustRightInd w:val="0"/>
            </w:pPr>
            <w:r>
              <w:t>Руководство по амбулаторно-поликлинической помощи в акушерстве и гинекологии. 3-е изд., перераб. и доп. Под ред. В. Н. Серова, Г. Т. Сухих, В. Н. Прилепской, В. Е. Радзинского-ГЭОТАР- Медиа-2018</w:t>
            </w:r>
          </w:p>
          <w:p w14:paraId="5CCE4F7D" w14:textId="77777777" w:rsidR="00B34057" w:rsidRDefault="00B34057" w:rsidP="00B34057">
            <w:pPr>
              <w:pStyle w:val="a9"/>
              <w:numPr>
                <w:ilvl w:val="0"/>
                <w:numId w:val="5"/>
              </w:numPr>
              <w:autoSpaceDE w:val="0"/>
              <w:autoSpaceDN w:val="0"/>
              <w:adjustRightInd w:val="0"/>
            </w:pPr>
            <w:r>
              <w:t>Карен Л. Рейтер, Джон П. Мак-Гаан ; пер. с англ. под ред. А. И. Гуса. Ультразвуковая диагностика в акушерстве и гинекологии. 2-е изд. (Серия «Дифференциальная диагностика»)-ГЭОТАР-Медиа-2019</w:t>
            </w:r>
          </w:p>
          <w:p w14:paraId="71CC6099" w14:textId="77777777" w:rsidR="00B34057" w:rsidRDefault="00B34057" w:rsidP="00B34057">
            <w:pPr>
              <w:pStyle w:val="a9"/>
              <w:numPr>
                <w:ilvl w:val="0"/>
                <w:numId w:val="5"/>
              </w:numPr>
              <w:autoSpaceDE w:val="0"/>
              <w:autoSpaceDN w:val="0"/>
              <w:adjustRightInd w:val="0"/>
            </w:pPr>
            <w:r>
              <w:t>А. В. Древаль Репродуктивная эндокринология -ГЭОТАР-Медиа- 2020</w:t>
            </w:r>
          </w:p>
          <w:p w14:paraId="48A2C6E4" w14:textId="77777777" w:rsidR="00B34057" w:rsidRPr="004C3279" w:rsidRDefault="00B34057" w:rsidP="00B34057">
            <w:pPr>
              <w:pStyle w:val="a9"/>
              <w:numPr>
                <w:ilvl w:val="0"/>
                <w:numId w:val="5"/>
              </w:numPr>
              <w:autoSpaceDE w:val="0"/>
              <w:autoSpaceDN w:val="0"/>
              <w:adjustRightInd w:val="0"/>
            </w:pPr>
            <w:r>
              <w:t>Справочник по контрацепции -под ред. Донны Шоуп, Даниэля Р. Мишеля (мл.) ; пер. с англ. под ред. М. А. Тарасовой-ГЭОТАР-Медиа-2018</w:t>
            </w:r>
          </w:p>
          <w:p w14:paraId="27B4F5AB" w14:textId="77777777" w:rsidR="001A2D38" w:rsidRPr="005054CE" w:rsidRDefault="001A2D38" w:rsidP="005054CE">
            <w:pPr>
              <w:rPr>
                <w:b/>
              </w:rPr>
            </w:pPr>
            <w:r w:rsidRPr="005054CE">
              <w:rPr>
                <w:rFonts w:eastAsia="Calibri"/>
                <w:b/>
                <w:lang w:eastAsia="en-US"/>
              </w:rPr>
              <w:t>Интернет-ресурсы</w:t>
            </w:r>
            <w:r w:rsidRPr="005054CE">
              <w:rPr>
                <w:b/>
              </w:rPr>
              <w:t xml:space="preserve">: </w:t>
            </w:r>
          </w:p>
          <w:p w14:paraId="6441569E" w14:textId="77777777" w:rsidR="005D4D7B" w:rsidRPr="005054CE" w:rsidRDefault="005D4D7B" w:rsidP="005054CE">
            <w:pPr>
              <w:widowControl w:val="0"/>
              <w:numPr>
                <w:ilvl w:val="0"/>
                <w:numId w:val="1"/>
              </w:numPr>
              <w:tabs>
                <w:tab w:val="left" w:pos="142"/>
                <w:tab w:val="left" w:pos="426"/>
              </w:tabs>
              <w:autoSpaceDE w:val="0"/>
              <w:autoSpaceDN w:val="0"/>
              <w:adjustRightInd w:val="0"/>
              <w:ind w:right="111"/>
              <w:jc w:val="both"/>
              <w:rPr>
                <w:color w:val="000000"/>
                <w:lang w:val="en-US"/>
              </w:rPr>
            </w:pPr>
            <w:r w:rsidRPr="005054CE">
              <w:rPr>
                <w:color w:val="000000"/>
                <w:lang w:val="en-US"/>
              </w:rPr>
              <w:t>Medscape.com</w:t>
            </w:r>
            <w:r w:rsidR="008D70CF" w:rsidRPr="005054CE">
              <w:rPr>
                <w:color w:val="000000"/>
              </w:rPr>
              <w:t xml:space="preserve"> </w:t>
            </w:r>
          </w:p>
          <w:p w14:paraId="39A4DFC3" w14:textId="77777777" w:rsidR="005D4D7B" w:rsidRPr="005054CE" w:rsidRDefault="005D4D7B" w:rsidP="005054CE">
            <w:pPr>
              <w:widowControl w:val="0"/>
              <w:numPr>
                <w:ilvl w:val="0"/>
                <w:numId w:val="1"/>
              </w:numPr>
              <w:tabs>
                <w:tab w:val="left" w:pos="142"/>
                <w:tab w:val="left" w:pos="426"/>
              </w:tabs>
              <w:autoSpaceDE w:val="0"/>
              <w:autoSpaceDN w:val="0"/>
              <w:adjustRightInd w:val="0"/>
              <w:ind w:right="111"/>
              <w:jc w:val="both"/>
              <w:rPr>
                <w:color w:val="000000"/>
                <w:lang w:val="en-US"/>
              </w:rPr>
            </w:pPr>
            <w:r w:rsidRPr="005054CE">
              <w:rPr>
                <w:color w:val="000000"/>
                <w:lang w:val="en-US"/>
              </w:rPr>
              <w:t>Clinical.corroption.com</w:t>
            </w:r>
            <w:r w:rsidR="008D70CF" w:rsidRPr="005054CE">
              <w:rPr>
                <w:color w:val="000000"/>
              </w:rPr>
              <w:t xml:space="preserve"> </w:t>
            </w:r>
          </w:p>
          <w:p w14:paraId="0529190E" w14:textId="77777777" w:rsidR="005D4D7B" w:rsidRPr="005054CE" w:rsidRDefault="005D4D7B" w:rsidP="005054CE">
            <w:pPr>
              <w:pStyle w:val="a9"/>
              <w:numPr>
                <w:ilvl w:val="0"/>
                <w:numId w:val="1"/>
              </w:numPr>
              <w:tabs>
                <w:tab w:val="left" w:pos="0"/>
                <w:tab w:val="left" w:pos="142"/>
                <w:tab w:val="left" w:pos="426"/>
                <w:tab w:val="left" w:pos="567"/>
              </w:tabs>
              <w:ind w:right="111"/>
              <w:jc w:val="both"/>
              <w:rPr>
                <w:color w:val="000000"/>
              </w:rPr>
            </w:pPr>
            <w:r w:rsidRPr="005054CE">
              <w:rPr>
                <w:color w:val="000000"/>
                <w:lang w:val="en-US"/>
              </w:rPr>
              <w:t xml:space="preserve"> O</w:t>
            </w:r>
            <w:r w:rsidRPr="005054CE">
              <w:rPr>
                <w:color w:val="000000"/>
              </w:rPr>
              <w:t>xfordmedicine.com</w:t>
            </w:r>
            <w:r w:rsidR="008D70CF" w:rsidRPr="005054CE">
              <w:rPr>
                <w:color w:val="000000"/>
              </w:rPr>
              <w:t xml:space="preserve"> </w:t>
            </w:r>
          </w:p>
          <w:p w14:paraId="14B2E011" w14:textId="77777777" w:rsidR="005D4D7B" w:rsidRPr="005054CE" w:rsidRDefault="005D4D7B" w:rsidP="005054CE">
            <w:pPr>
              <w:pStyle w:val="a9"/>
              <w:numPr>
                <w:ilvl w:val="0"/>
                <w:numId w:val="1"/>
              </w:numPr>
              <w:tabs>
                <w:tab w:val="left" w:pos="0"/>
                <w:tab w:val="left" w:pos="142"/>
                <w:tab w:val="left" w:pos="426"/>
                <w:tab w:val="left" w:pos="567"/>
              </w:tabs>
              <w:ind w:right="111"/>
              <w:jc w:val="both"/>
              <w:rPr>
                <w:color w:val="000000"/>
              </w:rPr>
            </w:pPr>
            <w:r w:rsidRPr="005054CE">
              <w:rPr>
                <w:color w:val="000000"/>
                <w:lang w:val="en-US"/>
              </w:rPr>
              <w:t xml:space="preserve"> </w:t>
            </w:r>
            <w:hyperlink r:id="rId6" w:history="1">
              <w:r w:rsidRPr="005054CE">
                <w:rPr>
                  <w:rStyle w:val="a5"/>
                  <w:color w:val="000000"/>
                  <w:lang w:val="en-US"/>
                </w:rPr>
                <w:t>U</w:t>
              </w:r>
              <w:r w:rsidRPr="005054CE">
                <w:rPr>
                  <w:rStyle w:val="a5"/>
                  <w:color w:val="000000"/>
                </w:rPr>
                <w:t>ptodate.com</w:t>
              </w:r>
            </w:hyperlink>
            <w:r w:rsidR="008D70CF" w:rsidRPr="005054CE">
              <w:rPr>
                <w:rStyle w:val="a5"/>
                <w:color w:val="000000"/>
              </w:rPr>
              <w:t xml:space="preserve"> </w:t>
            </w:r>
          </w:p>
          <w:p w14:paraId="2D4AA593" w14:textId="77777777" w:rsidR="005D4D7B" w:rsidRPr="005054CE" w:rsidRDefault="005D4D7B" w:rsidP="005054CE">
            <w:pPr>
              <w:pStyle w:val="a9"/>
              <w:numPr>
                <w:ilvl w:val="0"/>
                <w:numId w:val="1"/>
              </w:numPr>
              <w:tabs>
                <w:tab w:val="left" w:pos="0"/>
                <w:tab w:val="left" w:pos="142"/>
                <w:tab w:val="left" w:pos="426"/>
                <w:tab w:val="left" w:pos="567"/>
              </w:tabs>
              <w:ind w:right="111"/>
              <w:jc w:val="both"/>
              <w:rPr>
                <w:color w:val="000000"/>
              </w:rPr>
            </w:pPr>
            <w:r w:rsidRPr="005054CE">
              <w:rPr>
                <w:color w:val="000000"/>
                <w:lang w:val="en-US"/>
              </w:rPr>
              <w:t xml:space="preserve"> </w:t>
            </w:r>
            <w:hyperlink r:id="rId7" w:history="1">
              <w:r w:rsidRPr="005054CE">
                <w:rPr>
                  <w:color w:val="000000"/>
                </w:rPr>
                <w:t>research.nhgri.nih.gov</w:t>
              </w:r>
            </w:hyperlink>
            <w:r w:rsidR="008D70CF" w:rsidRPr="005054CE">
              <w:rPr>
                <w:color w:val="000000"/>
              </w:rPr>
              <w:t xml:space="preserve"> </w:t>
            </w:r>
            <w:r w:rsidRPr="005054CE">
              <w:rPr>
                <w:color w:val="000000"/>
                <w:lang w:val="en-US"/>
              </w:rPr>
              <w:t xml:space="preserve"> </w:t>
            </w:r>
          </w:p>
          <w:p w14:paraId="23BEB120" w14:textId="77777777" w:rsidR="005D4D7B" w:rsidRPr="005054CE" w:rsidRDefault="005D4D7B" w:rsidP="005054CE">
            <w:pPr>
              <w:pStyle w:val="a9"/>
              <w:numPr>
                <w:ilvl w:val="0"/>
                <w:numId w:val="1"/>
              </w:numPr>
              <w:tabs>
                <w:tab w:val="left" w:pos="0"/>
                <w:tab w:val="left" w:pos="142"/>
                <w:tab w:val="left" w:pos="426"/>
                <w:tab w:val="left" w:pos="993"/>
              </w:tabs>
              <w:ind w:right="111"/>
              <w:rPr>
                <w:color w:val="000000"/>
              </w:rPr>
            </w:pPr>
            <w:r w:rsidRPr="005054CE">
              <w:rPr>
                <w:color w:val="000000"/>
              </w:rPr>
              <w:t xml:space="preserve"> </w:t>
            </w:r>
            <w:hyperlink r:id="rId8" w:history="1">
              <w:r w:rsidRPr="005054CE">
                <w:rPr>
                  <w:color w:val="000000"/>
                </w:rPr>
                <w:t>ncbi.nlm.nih.gov/PubMed/</w:t>
              </w:r>
            </w:hyperlink>
            <w:r w:rsidR="008D70CF" w:rsidRPr="005054CE">
              <w:rPr>
                <w:color w:val="000000"/>
              </w:rPr>
              <w:t xml:space="preserve"> </w:t>
            </w:r>
          </w:p>
          <w:p w14:paraId="659DDF5B" w14:textId="77777777" w:rsidR="005D4D7B" w:rsidRPr="005054CE" w:rsidRDefault="005D4D7B" w:rsidP="005054CE">
            <w:pPr>
              <w:pStyle w:val="a9"/>
              <w:numPr>
                <w:ilvl w:val="0"/>
                <w:numId w:val="1"/>
              </w:numPr>
              <w:tabs>
                <w:tab w:val="left" w:pos="0"/>
                <w:tab w:val="left" w:pos="142"/>
                <w:tab w:val="left" w:pos="426"/>
                <w:tab w:val="left" w:pos="993"/>
              </w:tabs>
              <w:ind w:right="111"/>
            </w:pPr>
            <w:r w:rsidRPr="005054CE">
              <w:t xml:space="preserve"> </w:t>
            </w:r>
            <w:hyperlink r:id="rId9" w:history="1">
              <w:r w:rsidRPr="005054CE">
                <w:t>medline.com</w:t>
              </w:r>
            </w:hyperlink>
            <w:r w:rsidR="008D70CF" w:rsidRPr="005054CE">
              <w:t xml:space="preserve"> </w:t>
            </w:r>
          </w:p>
          <w:p w14:paraId="748E91E1" w14:textId="77777777" w:rsidR="001A2D38" w:rsidRPr="005054CE" w:rsidRDefault="005D4D7B" w:rsidP="005054CE">
            <w:pPr>
              <w:pStyle w:val="a9"/>
              <w:numPr>
                <w:ilvl w:val="0"/>
                <w:numId w:val="1"/>
              </w:numPr>
              <w:tabs>
                <w:tab w:val="left" w:pos="0"/>
                <w:tab w:val="left" w:pos="142"/>
                <w:tab w:val="left" w:pos="426"/>
                <w:tab w:val="left" w:pos="993"/>
              </w:tabs>
              <w:ind w:right="111"/>
            </w:pPr>
            <w:r w:rsidRPr="005054CE">
              <w:t>с</w:t>
            </w:r>
            <w:r w:rsidRPr="005054CE">
              <w:rPr>
                <w:lang w:val="en-US"/>
              </w:rPr>
              <w:t>linical</w:t>
            </w:r>
            <w:r w:rsidRPr="005054CE">
              <w:t xml:space="preserve"> </w:t>
            </w:r>
            <w:r w:rsidRPr="005054CE">
              <w:rPr>
                <w:lang w:val="en-US"/>
              </w:rPr>
              <w:t>Learning</w:t>
            </w:r>
            <w:r w:rsidRPr="005054CE">
              <w:t xml:space="preserve"> </w:t>
            </w:r>
            <w:r w:rsidRPr="005054CE">
              <w:rPr>
                <w:lang w:val="en-US"/>
              </w:rPr>
              <w:t>by</w:t>
            </w:r>
            <w:r w:rsidRPr="005054CE">
              <w:t xml:space="preserve"> </w:t>
            </w:r>
            <w:r w:rsidRPr="005054CE">
              <w:rPr>
                <w:lang w:val="en-US"/>
              </w:rPr>
              <w:t>ELSEVIER</w:t>
            </w:r>
            <w:r w:rsidR="008D70CF" w:rsidRPr="005054CE">
              <w:t xml:space="preserve"> </w:t>
            </w:r>
          </w:p>
          <w:p w14:paraId="1C7F4D31" w14:textId="77777777" w:rsidR="008D70CF" w:rsidRPr="005054CE" w:rsidRDefault="00E23B28" w:rsidP="005054CE">
            <w:pPr>
              <w:pStyle w:val="a9"/>
              <w:numPr>
                <w:ilvl w:val="0"/>
                <w:numId w:val="1"/>
              </w:numPr>
              <w:tabs>
                <w:tab w:val="left" w:pos="0"/>
                <w:tab w:val="left" w:pos="142"/>
                <w:tab w:val="left" w:pos="426"/>
                <w:tab w:val="left" w:pos="993"/>
              </w:tabs>
              <w:ind w:right="111"/>
              <w:rPr>
                <w:b/>
                <w:color w:val="FF6600"/>
              </w:rPr>
            </w:pPr>
            <w:hyperlink r:id="rId10" w:history="1">
              <w:r w:rsidR="008D70CF" w:rsidRPr="005054CE">
                <w:rPr>
                  <w:rStyle w:val="a5"/>
                </w:rPr>
                <w:t>https://medelement.com/</w:t>
              </w:r>
            </w:hyperlink>
            <w:r w:rsidR="008D70CF" w:rsidRPr="005054CE">
              <w:t xml:space="preserve"> </w:t>
            </w:r>
          </w:p>
          <w:p w14:paraId="5AC10C5E" w14:textId="77777777" w:rsidR="008D70CF" w:rsidRPr="005054CE" w:rsidRDefault="00E23B28" w:rsidP="005054CE">
            <w:pPr>
              <w:pStyle w:val="a9"/>
              <w:numPr>
                <w:ilvl w:val="0"/>
                <w:numId w:val="1"/>
              </w:numPr>
              <w:tabs>
                <w:tab w:val="left" w:pos="0"/>
                <w:tab w:val="left" w:pos="142"/>
                <w:tab w:val="left" w:pos="426"/>
                <w:tab w:val="left" w:pos="993"/>
              </w:tabs>
              <w:ind w:right="111"/>
              <w:rPr>
                <w:color w:val="FF6600"/>
              </w:rPr>
            </w:pPr>
            <w:hyperlink r:id="rId11" w:history="1">
              <w:r w:rsidR="008D70CF" w:rsidRPr="005054CE">
                <w:rPr>
                  <w:rStyle w:val="a5"/>
                </w:rPr>
                <w:t>https://www.cochranelibrary.com</w:t>
              </w:r>
            </w:hyperlink>
            <w:r w:rsidR="008D70CF" w:rsidRPr="005054CE">
              <w:rPr>
                <w:color w:val="FF6600"/>
              </w:rPr>
              <w:t xml:space="preserve"> </w:t>
            </w:r>
          </w:p>
        </w:tc>
      </w:tr>
      <w:tr w:rsidR="009C566D" w:rsidRPr="00465804" w14:paraId="19148168"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3136FFD0" w14:textId="77777777" w:rsidR="009C566D" w:rsidRDefault="009C566D">
            <w:pPr>
              <w:spacing w:line="276" w:lineRule="auto"/>
              <w:rPr>
                <w:lang w:val="en-US" w:eastAsia="en-US"/>
              </w:rPr>
            </w:pPr>
            <w:r>
              <w:rPr>
                <w:lang w:val="en-US" w:eastAsia="en-US"/>
              </w:rPr>
              <w:lastRenderedPageBreak/>
              <w:t>Academic policy of the course in the context of University values</w:t>
            </w:r>
          </w:p>
        </w:tc>
        <w:tc>
          <w:tcPr>
            <w:tcW w:w="8037" w:type="dxa"/>
            <w:tcBorders>
              <w:top w:val="single" w:sz="4" w:space="0" w:color="000000"/>
              <w:left w:val="single" w:sz="4" w:space="0" w:color="000000"/>
              <w:bottom w:val="single" w:sz="4" w:space="0" w:color="000000"/>
              <w:right w:val="single" w:sz="4" w:space="0" w:color="000000"/>
            </w:tcBorders>
          </w:tcPr>
          <w:p w14:paraId="26009EE3" w14:textId="77777777" w:rsidR="009C566D" w:rsidRDefault="009C566D">
            <w:pPr>
              <w:spacing w:line="276" w:lineRule="auto"/>
              <w:jc w:val="both"/>
              <w:rPr>
                <w:b/>
                <w:lang w:val="en-US" w:eastAsia="en-US"/>
              </w:rPr>
            </w:pPr>
            <w:r>
              <w:rPr>
                <w:b/>
                <w:lang w:val="en-US" w:eastAsia="en-US"/>
              </w:rPr>
              <w:t xml:space="preserve">Rules of academic conduct: </w:t>
            </w:r>
          </w:p>
          <w:p w14:paraId="00DC3985" w14:textId="77777777" w:rsidR="009C566D" w:rsidRDefault="009C566D">
            <w:pPr>
              <w:spacing w:line="276" w:lineRule="auto"/>
              <w:jc w:val="both"/>
              <w:rPr>
                <w:lang w:val="en-US" w:eastAsia="en-US"/>
              </w:rPr>
            </w:pPr>
            <w:r>
              <w:rPr>
                <w:lang w:val="en-US" w:eastAsia="en-US"/>
              </w:rPr>
              <w:t>1) Appearance:</w:t>
            </w:r>
          </w:p>
          <w:p w14:paraId="1B9748A2"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office style clothes </w:t>
            </w:r>
          </w:p>
          <w:p w14:paraId="15CA33DD"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clean ironed Bathrobe</w:t>
            </w:r>
          </w:p>
          <w:p w14:paraId="09346F6E" w14:textId="77777777" w:rsidR="009C566D" w:rsidRDefault="009C566D">
            <w:pPr>
              <w:spacing w:line="276" w:lineRule="auto"/>
              <w:jc w:val="both"/>
              <w:rPr>
                <w:lang w:val="en-US" w:eastAsia="en-US"/>
              </w:rPr>
            </w:pPr>
            <w:r>
              <w:rPr>
                <w:lang w:eastAsia="en-US"/>
              </w:rPr>
              <w:sym w:font="Times New Roman" w:char="F0D8"/>
            </w:r>
            <w:r>
              <w:rPr>
                <w:lang w:val="en-US" w:eastAsia="en-US"/>
              </w:rPr>
              <w:t>medical mask</w:t>
            </w:r>
          </w:p>
          <w:p w14:paraId="3BA38B64"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medical cap</w:t>
            </w:r>
          </w:p>
          <w:p w14:paraId="0C2754E9" w14:textId="77777777" w:rsidR="009C566D" w:rsidRDefault="009C566D">
            <w:pPr>
              <w:spacing w:line="276" w:lineRule="auto"/>
              <w:jc w:val="both"/>
              <w:rPr>
                <w:lang w:val="en-US" w:eastAsia="en-US"/>
              </w:rPr>
            </w:pPr>
            <w:r>
              <w:rPr>
                <w:lang w:eastAsia="en-US"/>
              </w:rPr>
              <w:lastRenderedPageBreak/>
              <w:sym w:font="Times New Roman" w:char="F0D8"/>
            </w:r>
            <w:r>
              <w:rPr>
                <w:lang w:val="en-US" w:eastAsia="en-US"/>
              </w:rPr>
              <w:t>medical glove</w:t>
            </w:r>
          </w:p>
          <w:p w14:paraId="5BF114B5" w14:textId="77777777" w:rsidR="009C566D" w:rsidRDefault="009C566D">
            <w:pPr>
              <w:spacing w:line="276" w:lineRule="auto"/>
              <w:jc w:val="both"/>
              <w:rPr>
                <w:lang w:val="en-US" w:eastAsia="en-US"/>
              </w:rPr>
            </w:pPr>
            <w:r>
              <w:rPr>
                <w:lang w:eastAsia="en-US"/>
              </w:rPr>
              <w:sym w:font="Times New Roman" w:char="F0D8"/>
            </w:r>
            <w:r>
              <w:rPr>
                <w:lang w:val="en-US" w:eastAsia="en-US"/>
              </w:rPr>
              <w:t>replaceable footwear</w:t>
            </w:r>
          </w:p>
          <w:p w14:paraId="4AB44815"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neat hair, neat nails</w:t>
            </w:r>
          </w:p>
          <w:p w14:paraId="013E2FCA"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a badge indicating your name (in full)</w:t>
            </w:r>
          </w:p>
          <w:p w14:paraId="49BC09E9" w14:textId="77777777" w:rsidR="009C566D" w:rsidRDefault="009C566D">
            <w:pPr>
              <w:spacing w:line="276" w:lineRule="auto"/>
              <w:jc w:val="both"/>
              <w:rPr>
                <w:lang w:val="en-US" w:eastAsia="en-US"/>
              </w:rPr>
            </w:pPr>
            <w:r>
              <w:rPr>
                <w:lang w:val="en-US" w:eastAsia="en-US"/>
              </w:rPr>
              <w:t>2) Mandatory presence of a stethoscope, tonometer, tape and sanitary book.</w:t>
            </w:r>
          </w:p>
          <w:p w14:paraId="4DD50BF5" w14:textId="77777777" w:rsidR="009C566D" w:rsidRDefault="009C566D">
            <w:pPr>
              <w:spacing w:line="276" w:lineRule="auto"/>
              <w:jc w:val="both"/>
              <w:rPr>
                <w:lang w:val="en-US" w:eastAsia="en-US"/>
              </w:rPr>
            </w:pPr>
            <w:r>
              <w:rPr>
                <w:lang w:val="en-US" w:eastAsia="en-US"/>
              </w:rPr>
              <w:t xml:space="preserve">3) Mandatory compliance with the rules of personal hygiene and safety </w:t>
            </w:r>
          </w:p>
          <w:p w14:paraId="013892EB" w14:textId="77777777" w:rsidR="009C566D" w:rsidRDefault="009C566D">
            <w:pPr>
              <w:spacing w:line="276" w:lineRule="auto"/>
              <w:jc w:val="both"/>
              <w:rPr>
                <w:lang w:val="en-US" w:eastAsia="en-US"/>
              </w:rPr>
            </w:pPr>
            <w:r>
              <w:rPr>
                <w:lang w:val="en-US" w:eastAsia="en-US"/>
              </w:rPr>
              <w:t>4) Systematic preparation for the educational process.</w:t>
            </w:r>
          </w:p>
          <w:p w14:paraId="7268FDD6" w14:textId="77777777" w:rsidR="009C566D" w:rsidRDefault="009C566D">
            <w:pPr>
              <w:spacing w:line="276" w:lineRule="auto"/>
              <w:jc w:val="both"/>
              <w:rPr>
                <w:lang w:val="en-US" w:eastAsia="en-US"/>
              </w:rPr>
            </w:pPr>
            <w:r>
              <w:rPr>
                <w:lang w:val="en-US" w:eastAsia="en-US"/>
              </w:rPr>
              <w:t>5) Accurate and timely maintenance of reporting documentation.</w:t>
            </w:r>
          </w:p>
          <w:p w14:paraId="40DEEAFC" w14:textId="77777777" w:rsidR="009C566D" w:rsidRDefault="009C566D">
            <w:pPr>
              <w:spacing w:line="276" w:lineRule="auto"/>
              <w:jc w:val="both"/>
              <w:rPr>
                <w:lang w:val="en-US" w:eastAsia="en-US"/>
              </w:rPr>
            </w:pPr>
            <w:r>
              <w:rPr>
                <w:lang w:val="en-US" w:eastAsia="en-US"/>
              </w:rPr>
              <w:t>6) Active participation in medical and diagnostic and social activities of the departments.</w:t>
            </w:r>
          </w:p>
          <w:p w14:paraId="42E9AEAC" w14:textId="77777777" w:rsidR="009C566D" w:rsidRDefault="009C566D">
            <w:pPr>
              <w:spacing w:line="276" w:lineRule="auto"/>
              <w:jc w:val="both"/>
              <w:rPr>
                <w:lang w:val="en-US" w:eastAsia="en-US"/>
              </w:rPr>
            </w:pPr>
            <w:r>
              <w:rPr>
                <w:lang w:val="en-US" w:eastAsia="en-US"/>
              </w:rPr>
              <w:t>Discipline:</w:t>
            </w:r>
          </w:p>
          <w:p w14:paraId="19DED042"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Not allowed being late to class or morning conference. If you are late-the decision on admission to the lesson takes the teacher leading the class. After the third delay-writes an explanatory letter to the head of the Department indicating the reasons for the delay and sent to the Dean's office for admission to the class.</w:t>
            </w:r>
          </w:p>
          <w:p w14:paraId="13E82A4D"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Withdrawal from classes ahead of time, finding study time outside the workplace is regarded as truancy.</w:t>
            </w:r>
          </w:p>
          <w:p w14:paraId="4CAB99E6"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Not allowed additional work of students during school hours (during practical training and duty). </w:t>
            </w:r>
          </w:p>
          <w:p w14:paraId="6E3BE2CB"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For students with over 3 absences without notification to the supervisor and a good cause, issued a report with a recommendation for expulsion (grounds for exclusion – pass 36 hours without a valid reason)</w:t>
            </w:r>
          </w:p>
          <w:p w14:paraId="0A788893"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Missed classes are not practiced.</w:t>
            </w:r>
          </w:p>
          <w:p w14:paraId="4D1C2892" w14:textId="77777777" w:rsidR="009C566D" w:rsidRDefault="009C566D">
            <w:pPr>
              <w:spacing w:line="276" w:lineRule="auto"/>
              <w:jc w:val="both"/>
              <w:rPr>
                <w:lang w:val="en-US" w:eastAsia="en-US"/>
              </w:rPr>
            </w:pPr>
            <w:r>
              <w:rPr>
                <w:lang w:eastAsia="en-US"/>
              </w:rPr>
              <w:sym w:font="Times New Roman" w:char="F0D8"/>
            </w:r>
            <w:r>
              <w:rPr>
                <w:lang w:val="en-US" w:eastAsia="en-US"/>
              </w:rPr>
              <w:t xml:space="preserve"> Students are fully subject to the Rules of the internal lo-rows of Coffers and clinical databases</w:t>
            </w:r>
          </w:p>
          <w:p w14:paraId="4C4D5995" w14:textId="77777777" w:rsidR="009C566D" w:rsidRDefault="009C566D">
            <w:pPr>
              <w:spacing w:line="276" w:lineRule="auto"/>
              <w:jc w:val="both"/>
              <w:rPr>
                <w:lang w:val="en-US" w:eastAsia="en-US"/>
              </w:rPr>
            </w:pPr>
            <w:r>
              <w:rPr>
                <w:lang w:val="en-US" w:eastAsia="en-US"/>
              </w:rPr>
              <w:t>Academic value:</w:t>
            </w:r>
          </w:p>
          <w:p w14:paraId="4E727C39" w14:textId="77777777" w:rsidR="009C566D" w:rsidRDefault="009C566D">
            <w:pPr>
              <w:spacing w:line="276" w:lineRule="auto"/>
              <w:jc w:val="both"/>
              <w:rPr>
                <w:lang w:val="en-US" w:eastAsia="en-US"/>
              </w:rPr>
            </w:pPr>
            <w:r>
              <w:rPr>
                <w:lang w:val="en-US" w:eastAsia="en-US"/>
              </w:rPr>
              <w:t>Academic honesty and integrity: independence of performing all tasks; inadmissibility of plagiarism, forgery, use of Cribs, cheating at all stages of knowledge control, cheating of the teacher and disrespectful attitude to him.</w:t>
            </w:r>
          </w:p>
        </w:tc>
      </w:tr>
      <w:tr w:rsidR="009C566D" w:rsidRPr="005054CE" w14:paraId="621F9896" w14:textId="77777777" w:rsidTr="00293B88">
        <w:tc>
          <w:tcPr>
            <w:tcW w:w="1795" w:type="dxa"/>
            <w:tcBorders>
              <w:top w:val="single" w:sz="4" w:space="0" w:color="000000"/>
              <w:left w:val="single" w:sz="4" w:space="0" w:color="000000"/>
              <w:bottom w:val="single" w:sz="4" w:space="0" w:color="000000"/>
              <w:right w:val="single" w:sz="4" w:space="0" w:color="000000"/>
            </w:tcBorders>
          </w:tcPr>
          <w:p w14:paraId="42B53F6F" w14:textId="77777777" w:rsidR="009C566D" w:rsidRDefault="009C566D">
            <w:pPr>
              <w:spacing w:line="276" w:lineRule="auto"/>
              <w:rPr>
                <w:lang w:eastAsia="en-US"/>
              </w:rPr>
            </w:pPr>
            <w:r>
              <w:rPr>
                <w:lang w:val="en-US" w:eastAsia="en-US"/>
              </w:rPr>
              <w:lastRenderedPageBreak/>
              <w:t>Evaluation and certification</w:t>
            </w:r>
            <w:r>
              <w:rPr>
                <w:b/>
                <w:lang w:val="en-US" w:eastAsia="en-US"/>
              </w:rPr>
              <w:t xml:space="preserve"> </w:t>
            </w:r>
            <w:r>
              <w:rPr>
                <w:lang w:val="en-US" w:eastAsia="en-US"/>
              </w:rPr>
              <w:t>policy</w:t>
            </w:r>
          </w:p>
        </w:tc>
        <w:tc>
          <w:tcPr>
            <w:tcW w:w="8037" w:type="dxa"/>
            <w:tcBorders>
              <w:top w:val="single" w:sz="4" w:space="0" w:color="000000"/>
              <w:left w:val="single" w:sz="4" w:space="0" w:color="000000"/>
              <w:bottom w:val="single" w:sz="4" w:space="0" w:color="000000"/>
              <w:right w:val="single" w:sz="4" w:space="0" w:color="000000"/>
            </w:tcBorders>
          </w:tcPr>
          <w:p w14:paraId="3E4F5832" w14:textId="77777777" w:rsidR="009C566D" w:rsidRDefault="009C566D">
            <w:pPr>
              <w:spacing w:line="276" w:lineRule="auto"/>
              <w:rPr>
                <w:b/>
                <w:lang w:val="en-US" w:eastAsia="en-US"/>
              </w:rPr>
            </w:pPr>
            <w:r>
              <w:rPr>
                <w:b/>
                <w:lang w:val="en-US" w:eastAsia="en-US"/>
              </w:rPr>
              <w:t xml:space="preserve">Criteria evaluation: </w:t>
            </w:r>
          </w:p>
          <w:p w14:paraId="04F74BF6" w14:textId="77777777" w:rsidR="009C566D" w:rsidRDefault="009C566D">
            <w:pPr>
              <w:spacing w:line="276" w:lineRule="auto"/>
              <w:rPr>
                <w:lang w:val="en-US" w:eastAsia="en-US"/>
              </w:rPr>
            </w:pPr>
            <w:r>
              <w:rPr>
                <w:lang w:val="en-US" w:eastAsia="en-US"/>
              </w:rPr>
              <w:t>assessment of work by types of activity on the Department's checklists</w:t>
            </w:r>
          </w:p>
          <w:p w14:paraId="1E29CF05" w14:textId="77777777" w:rsidR="009C566D" w:rsidRDefault="009C566D">
            <w:pPr>
              <w:spacing w:line="276" w:lineRule="auto"/>
              <w:rPr>
                <w:b/>
                <w:lang w:val="en-US" w:eastAsia="en-US"/>
              </w:rPr>
            </w:pPr>
            <w:r>
              <w:rPr>
                <w:b/>
                <w:lang w:val="en-US" w:eastAsia="en-US"/>
              </w:rPr>
              <w:t xml:space="preserve">Summative assessment: the final control of the discipline of 2 stages: </w:t>
            </w:r>
          </w:p>
          <w:p w14:paraId="44F7C490" w14:textId="77777777" w:rsidR="009C566D" w:rsidRDefault="009C566D">
            <w:pPr>
              <w:spacing w:line="276" w:lineRule="auto"/>
              <w:rPr>
                <w:lang w:eastAsia="en-US"/>
              </w:rPr>
            </w:pPr>
            <w:r>
              <w:rPr>
                <w:lang w:eastAsia="en-US"/>
              </w:rPr>
              <w:t>1</w:t>
            </w:r>
            <w:r>
              <w:rPr>
                <w:b/>
                <w:lang w:val="en-US" w:eastAsia="en-US"/>
              </w:rPr>
              <w:t>.</w:t>
            </w:r>
            <w:r>
              <w:rPr>
                <w:b/>
                <w:lang w:eastAsia="en-US"/>
              </w:rPr>
              <w:tab/>
            </w:r>
            <w:r>
              <w:rPr>
                <w:lang w:eastAsia="en-US"/>
              </w:rPr>
              <w:t>Testing</w:t>
            </w:r>
          </w:p>
          <w:p w14:paraId="703CA8AB" w14:textId="77777777" w:rsidR="009C566D" w:rsidRDefault="009C566D">
            <w:pPr>
              <w:spacing w:line="276" w:lineRule="auto"/>
              <w:rPr>
                <w:lang w:eastAsia="en-US"/>
              </w:rPr>
            </w:pPr>
            <w:r>
              <w:rPr>
                <w:lang w:eastAsia="en-US"/>
              </w:rPr>
              <w:t>2.</w:t>
            </w:r>
            <w:r>
              <w:rPr>
                <w:lang w:eastAsia="en-US"/>
              </w:rPr>
              <w:tab/>
              <w:t>Mini-clinical examination</w:t>
            </w:r>
          </w:p>
        </w:tc>
      </w:tr>
    </w:tbl>
    <w:p w14:paraId="712DA50E" w14:textId="77777777" w:rsidR="001A2D38" w:rsidRPr="005054CE" w:rsidRDefault="001A2D38" w:rsidP="005054CE">
      <w:pPr>
        <w:jc w:val="right"/>
      </w:pPr>
    </w:p>
    <w:p w14:paraId="7F21FFDF" w14:textId="77777777" w:rsidR="00A63277" w:rsidRDefault="00A63277" w:rsidP="005054CE">
      <w:pPr>
        <w:jc w:val="center"/>
        <w:rPr>
          <w:b/>
        </w:rPr>
      </w:pPr>
    </w:p>
    <w:p w14:paraId="5661FC88" w14:textId="77777777" w:rsidR="00A63277" w:rsidRPr="00CA778C" w:rsidRDefault="00B96B28" w:rsidP="00167916">
      <w:pPr>
        <w:jc w:val="center"/>
        <w:rPr>
          <w:b/>
          <w:lang w:val="en-US"/>
        </w:rPr>
      </w:pPr>
      <w:r w:rsidRPr="00CA778C">
        <w:rPr>
          <w:b/>
          <w:lang w:val="en-US"/>
        </w:rPr>
        <w:t>Training course content implementation calendar:</w:t>
      </w:r>
    </w:p>
    <w:tbl>
      <w:tblPr>
        <w:tblpPr w:leftFromText="180" w:rightFromText="180" w:vertAnchor="text"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304"/>
        <w:gridCol w:w="142"/>
        <w:gridCol w:w="283"/>
        <w:gridCol w:w="5670"/>
        <w:gridCol w:w="993"/>
        <w:gridCol w:w="991"/>
      </w:tblGrid>
      <w:tr w:rsidR="00A63277" w:rsidRPr="00CA778C" w14:paraId="4150AB5F" w14:textId="77777777" w:rsidTr="007B7BDC">
        <w:trPr>
          <w:trHeight w:val="20"/>
        </w:trPr>
        <w:tc>
          <w:tcPr>
            <w:tcW w:w="534" w:type="dxa"/>
          </w:tcPr>
          <w:p w14:paraId="0821C440" w14:textId="77777777" w:rsidR="00A63277" w:rsidRPr="00CA778C" w:rsidRDefault="008408D9" w:rsidP="001B30B0">
            <w:pPr>
              <w:jc w:val="center"/>
            </w:pPr>
            <w:r w:rsidRPr="00CA778C">
              <w:t>№</w:t>
            </w:r>
          </w:p>
        </w:tc>
        <w:tc>
          <w:tcPr>
            <w:tcW w:w="7399" w:type="dxa"/>
            <w:gridSpan w:val="4"/>
          </w:tcPr>
          <w:p w14:paraId="127292BC" w14:textId="77777777" w:rsidR="00A63277" w:rsidRPr="00CA778C" w:rsidRDefault="00457DC1" w:rsidP="001B30B0">
            <w:pPr>
              <w:jc w:val="center"/>
            </w:pPr>
            <w:r w:rsidRPr="00CA778C">
              <w:t>Topic Title</w:t>
            </w:r>
          </w:p>
        </w:tc>
        <w:tc>
          <w:tcPr>
            <w:tcW w:w="993" w:type="dxa"/>
          </w:tcPr>
          <w:p w14:paraId="5C461691" w14:textId="77777777" w:rsidR="00A63277" w:rsidRPr="00E14CC0" w:rsidRDefault="00457DC1" w:rsidP="001B30B0">
            <w:pPr>
              <w:jc w:val="center"/>
              <w:rPr>
                <w:lang w:val="en-US"/>
              </w:rPr>
            </w:pPr>
            <w:r w:rsidRPr="00E14CC0">
              <w:rPr>
                <w:lang w:val="en-US"/>
              </w:rPr>
              <w:t>Number of hours</w:t>
            </w:r>
          </w:p>
          <w:p w14:paraId="5073F4B6" w14:textId="6CE49489" w:rsidR="00CA778C" w:rsidRPr="00CA778C" w:rsidRDefault="00CA778C" w:rsidP="001B30B0">
            <w:pPr>
              <w:jc w:val="center"/>
              <w:rPr>
                <w:lang w:val="kk-KZ"/>
              </w:rPr>
            </w:pPr>
            <w:r w:rsidRPr="00CA778C">
              <w:rPr>
                <w:lang w:val="en-US"/>
              </w:rPr>
              <w:t>Pract/ IWwT</w:t>
            </w:r>
          </w:p>
        </w:tc>
        <w:tc>
          <w:tcPr>
            <w:tcW w:w="991" w:type="dxa"/>
          </w:tcPr>
          <w:p w14:paraId="0B7FCFB9" w14:textId="77777777" w:rsidR="00A63277" w:rsidRPr="00CA778C" w:rsidRDefault="00457DC1" w:rsidP="001B30B0">
            <w:pPr>
              <w:jc w:val="center"/>
            </w:pPr>
            <w:r w:rsidRPr="00CA778C">
              <w:t>Maximum score</w:t>
            </w:r>
          </w:p>
        </w:tc>
      </w:tr>
      <w:tr w:rsidR="00CA778C" w:rsidRPr="00CA778C" w14:paraId="20871380" w14:textId="77777777" w:rsidTr="007B7BDC">
        <w:trPr>
          <w:trHeight w:val="20"/>
        </w:trPr>
        <w:tc>
          <w:tcPr>
            <w:tcW w:w="534" w:type="dxa"/>
            <w:shd w:val="clear" w:color="auto" w:fill="auto"/>
            <w:vAlign w:val="center"/>
          </w:tcPr>
          <w:p w14:paraId="4ECB3A12" w14:textId="77777777" w:rsidR="00CA778C" w:rsidRPr="00CA778C" w:rsidRDefault="00CA778C" w:rsidP="00CA778C">
            <w:pPr>
              <w:pStyle w:val="a9"/>
              <w:rPr>
                <w:sz w:val="22"/>
              </w:rPr>
            </w:pPr>
          </w:p>
        </w:tc>
        <w:tc>
          <w:tcPr>
            <w:tcW w:w="7399" w:type="dxa"/>
            <w:gridSpan w:val="4"/>
            <w:shd w:val="clear" w:color="auto" w:fill="auto"/>
          </w:tcPr>
          <w:p w14:paraId="657FA738" w14:textId="77777777" w:rsidR="00CA778C" w:rsidRPr="00CA778C" w:rsidRDefault="00CA778C" w:rsidP="00CA778C">
            <w:pPr>
              <w:jc w:val="both"/>
              <w:rPr>
                <w:b/>
                <w:lang w:val="en-US" w:eastAsia="en-US"/>
              </w:rPr>
            </w:pPr>
            <w:r w:rsidRPr="00CA778C">
              <w:rPr>
                <w:b/>
                <w:lang w:val="en-US" w:eastAsia="en-US"/>
              </w:rPr>
              <w:t>Block 1. Obstetrics. Outpatient service. Antenatal care.</w:t>
            </w:r>
          </w:p>
        </w:tc>
        <w:tc>
          <w:tcPr>
            <w:tcW w:w="993" w:type="dxa"/>
            <w:shd w:val="clear" w:color="auto" w:fill="auto"/>
            <w:vAlign w:val="center"/>
          </w:tcPr>
          <w:p w14:paraId="6D3EF1A6" w14:textId="25F89860" w:rsidR="00CA778C" w:rsidRPr="00CA778C" w:rsidRDefault="00CA778C" w:rsidP="00CA778C">
            <w:pPr>
              <w:jc w:val="center"/>
              <w:rPr>
                <w:b/>
              </w:rPr>
            </w:pPr>
            <w:r w:rsidRPr="00CA778C">
              <w:rPr>
                <w:b/>
              </w:rPr>
              <w:t>72/18</w:t>
            </w:r>
          </w:p>
        </w:tc>
        <w:tc>
          <w:tcPr>
            <w:tcW w:w="991" w:type="dxa"/>
            <w:shd w:val="clear" w:color="auto" w:fill="auto"/>
            <w:vAlign w:val="center"/>
          </w:tcPr>
          <w:p w14:paraId="22C95322" w14:textId="4CFA69C6" w:rsidR="00CA778C" w:rsidRPr="00CA778C" w:rsidRDefault="00CA778C" w:rsidP="00CA778C">
            <w:pPr>
              <w:jc w:val="center"/>
              <w:rPr>
                <w:b/>
              </w:rPr>
            </w:pPr>
            <w:r w:rsidRPr="00CA778C">
              <w:rPr>
                <w:b/>
              </w:rPr>
              <w:t>100</w:t>
            </w:r>
          </w:p>
        </w:tc>
      </w:tr>
      <w:tr w:rsidR="00CA778C" w:rsidRPr="00CA778C" w14:paraId="3126D05F" w14:textId="77777777" w:rsidTr="007B7BDC">
        <w:trPr>
          <w:trHeight w:val="20"/>
        </w:trPr>
        <w:tc>
          <w:tcPr>
            <w:tcW w:w="534" w:type="dxa"/>
            <w:shd w:val="clear" w:color="auto" w:fill="auto"/>
            <w:vAlign w:val="center"/>
          </w:tcPr>
          <w:p w14:paraId="7903C84C" w14:textId="77777777" w:rsidR="00CA778C" w:rsidRPr="00CA778C" w:rsidRDefault="00CA778C" w:rsidP="00CA778C">
            <w:pPr>
              <w:tabs>
                <w:tab w:val="left" w:pos="0"/>
              </w:tabs>
              <w:ind w:right="175"/>
              <w:rPr>
                <w:sz w:val="22"/>
              </w:rPr>
            </w:pPr>
            <w:r w:rsidRPr="00CA778C">
              <w:rPr>
                <w:sz w:val="22"/>
              </w:rPr>
              <w:t>1</w:t>
            </w:r>
          </w:p>
        </w:tc>
        <w:tc>
          <w:tcPr>
            <w:tcW w:w="7399" w:type="dxa"/>
            <w:gridSpan w:val="4"/>
            <w:shd w:val="clear" w:color="auto" w:fill="auto"/>
          </w:tcPr>
          <w:p w14:paraId="212811A9" w14:textId="77777777" w:rsidR="00CA778C" w:rsidRPr="00CA778C" w:rsidRDefault="00CA778C" w:rsidP="00CA778C">
            <w:pPr>
              <w:jc w:val="both"/>
              <w:rPr>
                <w:szCs w:val="28"/>
                <w:lang w:val="en-US" w:eastAsia="en-US"/>
              </w:rPr>
            </w:pPr>
            <w:r w:rsidRPr="00CA778C">
              <w:rPr>
                <w:szCs w:val="28"/>
                <w:lang w:val="en-US" w:eastAsia="en-US"/>
              </w:rPr>
              <w:t>Organization of obstetric and gynecological services in the Republic of Kazakhstan.</w:t>
            </w:r>
          </w:p>
        </w:tc>
        <w:tc>
          <w:tcPr>
            <w:tcW w:w="993" w:type="dxa"/>
            <w:shd w:val="clear" w:color="auto" w:fill="auto"/>
            <w:vAlign w:val="center"/>
          </w:tcPr>
          <w:p w14:paraId="193A3239" w14:textId="7205E785" w:rsidR="00CA778C" w:rsidRPr="00CA778C" w:rsidRDefault="00CA778C" w:rsidP="00CA778C">
            <w:pPr>
              <w:jc w:val="center"/>
            </w:pPr>
            <w:r w:rsidRPr="00CA778C">
              <w:t>6/1,5</w:t>
            </w:r>
          </w:p>
        </w:tc>
        <w:tc>
          <w:tcPr>
            <w:tcW w:w="991" w:type="dxa"/>
            <w:shd w:val="clear" w:color="auto" w:fill="auto"/>
            <w:vAlign w:val="center"/>
          </w:tcPr>
          <w:p w14:paraId="68A58687" w14:textId="678FBD92" w:rsidR="00CA778C" w:rsidRPr="00CA778C" w:rsidRDefault="00CA778C" w:rsidP="00CA778C">
            <w:pPr>
              <w:jc w:val="center"/>
            </w:pPr>
            <w:r w:rsidRPr="00CA778C">
              <w:t>5</w:t>
            </w:r>
          </w:p>
        </w:tc>
      </w:tr>
      <w:tr w:rsidR="00CA778C" w:rsidRPr="00CA778C" w14:paraId="14DF6365" w14:textId="77777777" w:rsidTr="00283D9E">
        <w:trPr>
          <w:trHeight w:val="20"/>
        </w:trPr>
        <w:tc>
          <w:tcPr>
            <w:tcW w:w="534" w:type="dxa"/>
            <w:shd w:val="clear" w:color="auto" w:fill="auto"/>
            <w:vAlign w:val="center"/>
          </w:tcPr>
          <w:p w14:paraId="3914927F" w14:textId="77777777" w:rsidR="00CA778C" w:rsidRPr="00CA778C" w:rsidRDefault="00CA778C" w:rsidP="00CA778C">
            <w:pPr>
              <w:tabs>
                <w:tab w:val="left" w:pos="0"/>
              </w:tabs>
              <w:ind w:right="175"/>
              <w:rPr>
                <w:sz w:val="22"/>
              </w:rPr>
            </w:pPr>
            <w:r w:rsidRPr="00CA778C">
              <w:rPr>
                <w:sz w:val="22"/>
              </w:rPr>
              <w:t>2</w:t>
            </w:r>
          </w:p>
        </w:tc>
        <w:tc>
          <w:tcPr>
            <w:tcW w:w="7399" w:type="dxa"/>
            <w:gridSpan w:val="4"/>
            <w:shd w:val="clear" w:color="auto" w:fill="auto"/>
          </w:tcPr>
          <w:p w14:paraId="6544DEA3" w14:textId="77777777" w:rsidR="00CA778C" w:rsidRPr="00CA778C" w:rsidRDefault="00CA778C" w:rsidP="00CA778C">
            <w:pPr>
              <w:jc w:val="both"/>
              <w:rPr>
                <w:szCs w:val="28"/>
                <w:lang w:eastAsia="en-US"/>
              </w:rPr>
            </w:pPr>
            <w:r w:rsidRPr="00CA778C">
              <w:rPr>
                <w:szCs w:val="28"/>
                <w:lang w:val="en-US" w:eastAsia="en-US"/>
              </w:rPr>
              <w:t xml:space="preserve">Clinical anatomy of the female genital organs. </w:t>
            </w:r>
            <w:r w:rsidRPr="00CA778C">
              <w:rPr>
                <w:szCs w:val="28"/>
                <w:lang w:eastAsia="en-US"/>
              </w:rPr>
              <w:t>Physiology of the fetus.</w:t>
            </w:r>
          </w:p>
        </w:tc>
        <w:tc>
          <w:tcPr>
            <w:tcW w:w="993" w:type="dxa"/>
            <w:shd w:val="clear" w:color="auto" w:fill="auto"/>
          </w:tcPr>
          <w:p w14:paraId="1E1DFE84" w14:textId="1005FDD4" w:rsidR="00CA778C" w:rsidRPr="00CA778C" w:rsidRDefault="00CA778C" w:rsidP="00CA778C">
            <w:pPr>
              <w:jc w:val="center"/>
            </w:pPr>
            <w:r w:rsidRPr="00CA778C">
              <w:t>6/1,5</w:t>
            </w:r>
          </w:p>
        </w:tc>
        <w:tc>
          <w:tcPr>
            <w:tcW w:w="991" w:type="dxa"/>
            <w:shd w:val="clear" w:color="auto" w:fill="auto"/>
            <w:vAlign w:val="center"/>
          </w:tcPr>
          <w:p w14:paraId="7FB9C59F" w14:textId="50E75B59" w:rsidR="00CA778C" w:rsidRPr="00CA778C" w:rsidRDefault="00CA778C" w:rsidP="00CA778C">
            <w:pPr>
              <w:jc w:val="center"/>
            </w:pPr>
            <w:r w:rsidRPr="00CA778C">
              <w:t>5</w:t>
            </w:r>
          </w:p>
        </w:tc>
      </w:tr>
      <w:tr w:rsidR="00CA778C" w:rsidRPr="00CA778C" w14:paraId="32120360" w14:textId="77777777" w:rsidTr="00283D9E">
        <w:trPr>
          <w:trHeight w:val="20"/>
        </w:trPr>
        <w:tc>
          <w:tcPr>
            <w:tcW w:w="534" w:type="dxa"/>
            <w:shd w:val="clear" w:color="auto" w:fill="auto"/>
            <w:vAlign w:val="center"/>
          </w:tcPr>
          <w:p w14:paraId="58F4CC44" w14:textId="77777777" w:rsidR="00CA778C" w:rsidRPr="00CA778C" w:rsidRDefault="00CA778C" w:rsidP="00CA778C">
            <w:pPr>
              <w:tabs>
                <w:tab w:val="left" w:pos="0"/>
              </w:tabs>
              <w:ind w:right="175"/>
              <w:rPr>
                <w:sz w:val="22"/>
              </w:rPr>
            </w:pPr>
            <w:r w:rsidRPr="00CA778C">
              <w:rPr>
                <w:sz w:val="22"/>
              </w:rPr>
              <w:t>3</w:t>
            </w:r>
          </w:p>
        </w:tc>
        <w:tc>
          <w:tcPr>
            <w:tcW w:w="7399" w:type="dxa"/>
            <w:gridSpan w:val="4"/>
            <w:shd w:val="clear" w:color="auto" w:fill="auto"/>
          </w:tcPr>
          <w:p w14:paraId="424D3DD8" w14:textId="77777777" w:rsidR="00CA778C" w:rsidRPr="00CA778C" w:rsidRDefault="00CA778C" w:rsidP="00CA778C">
            <w:pPr>
              <w:jc w:val="both"/>
              <w:rPr>
                <w:szCs w:val="28"/>
                <w:lang w:val="en-US" w:eastAsia="en-US"/>
              </w:rPr>
            </w:pPr>
            <w:r w:rsidRPr="00CA778C">
              <w:rPr>
                <w:szCs w:val="28"/>
                <w:lang w:val="en-US" w:eastAsia="en-US"/>
              </w:rPr>
              <w:t>Physiological changes during pregnancy.</w:t>
            </w:r>
            <w:r w:rsidRPr="00CA778C">
              <w:rPr>
                <w:lang w:val="en-US"/>
              </w:rPr>
              <w:t xml:space="preserve"> </w:t>
            </w:r>
            <w:r w:rsidRPr="00CA778C">
              <w:rPr>
                <w:szCs w:val="28"/>
                <w:lang w:val="en-US" w:eastAsia="en-US"/>
              </w:rPr>
              <w:t xml:space="preserve">Examination of a pregnant </w:t>
            </w:r>
            <w:r w:rsidRPr="00CA778C">
              <w:rPr>
                <w:szCs w:val="28"/>
                <w:lang w:val="en-US" w:eastAsia="en-US"/>
              </w:rPr>
              <w:lastRenderedPageBreak/>
              <w:t>woman.</w:t>
            </w:r>
          </w:p>
        </w:tc>
        <w:tc>
          <w:tcPr>
            <w:tcW w:w="993" w:type="dxa"/>
            <w:shd w:val="clear" w:color="auto" w:fill="auto"/>
          </w:tcPr>
          <w:p w14:paraId="284A6BF3" w14:textId="0EEE33C6" w:rsidR="00CA778C" w:rsidRPr="00CA778C" w:rsidRDefault="00CA778C" w:rsidP="00CA778C">
            <w:pPr>
              <w:jc w:val="center"/>
            </w:pPr>
            <w:r w:rsidRPr="00CA778C">
              <w:lastRenderedPageBreak/>
              <w:t>6/1,5</w:t>
            </w:r>
          </w:p>
        </w:tc>
        <w:tc>
          <w:tcPr>
            <w:tcW w:w="991" w:type="dxa"/>
            <w:shd w:val="clear" w:color="auto" w:fill="auto"/>
            <w:vAlign w:val="center"/>
          </w:tcPr>
          <w:p w14:paraId="4A1C1302" w14:textId="6344E26F" w:rsidR="00CA778C" w:rsidRPr="00CA778C" w:rsidRDefault="00CA778C" w:rsidP="00CA778C">
            <w:pPr>
              <w:jc w:val="center"/>
            </w:pPr>
            <w:r w:rsidRPr="00CA778C">
              <w:t>5</w:t>
            </w:r>
          </w:p>
        </w:tc>
      </w:tr>
      <w:tr w:rsidR="00CA778C" w:rsidRPr="00CA778C" w14:paraId="7B89DEDB" w14:textId="77777777" w:rsidTr="00283D9E">
        <w:trPr>
          <w:trHeight w:val="20"/>
        </w:trPr>
        <w:tc>
          <w:tcPr>
            <w:tcW w:w="534" w:type="dxa"/>
            <w:shd w:val="clear" w:color="auto" w:fill="auto"/>
            <w:vAlign w:val="center"/>
          </w:tcPr>
          <w:p w14:paraId="781856EF" w14:textId="77777777" w:rsidR="00CA778C" w:rsidRPr="00CA778C" w:rsidRDefault="00CA778C" w:rsidP="00CA778C">
            <w:pPr>
              <w:tabs>
                <w:tab w:val="left" w:pos="0"/>
              </w:tabs>
              <w:ind w:right="175"/>
              <w:rPr>
                <w:sz w:val="22"/>
              </w:rPr>
            </w:pPr>
            <w:r w:rsidRPr="00CA778C">
              <w:rPr>
                <w:sz w:val="22"/>
              </w:rPr>
              <w:t>4</w:t>
            </w:r>
          </w:p>
        </w:tc>
        <w:tc>
          <w:tcPr>
            <w:tcW w:w="7399" w:type="dxa"/>
            <w:gridSpan w:val="4"/>
            <w:shd w:val="clear" w:color="auto" w:fill="auto"/>
          </w:tcPr>
          <w:p w14:paraId="58CBFF97" w14:textId="77777777" w:rsidR="00CA778C" w:rsidRPr="00CA778C" w:rsidRDefault="00CA778C" w:rsidP="00CA778C">
            <w:pPr>
              <w:jc w:val="both"/>
              <w:rPr>
                <w:szCs w:val="28"/>
                <w:lang w:eastAsia="en-US"/>
              </w:rPr>
            </w:pPr>
            <w:r w:rsidRPr="00CA778C">
              <w:rPr>
                <w:szCs w:val="28"/>
                <w:lang w:eastAsia="en-US"/>
              </w:rPr>
              <w:t>Antenatal care.</w:t>
            </w:r>
          </w:p>
        </w:tc>
        <w:tc>
          <w:tcPr>
            <w:tcW w:w="993" w:type="dxa"/>
            <w:shd w:val="clear" w:color="auto" w:fill="auto"/>
          </w:tcPr>
          <w:p w14:paraId="25192BEF" w14:textId="400C5053" w:rsidR="00CA778C" w:rsidRPr="00CA778C" w:rsidRDefault="00CA778C" w:rsidP="00CA778C">
            <w:pPr>
              <w:jc w:val="center"/>
            </w:pPr>
            <w:r w:rsidRPr="00CA778C">
              <w:t>6/1,5</w:t>
            </w:r>
          </w:p>
        </w:tc>
        <w:tc>
          <w:tcPr>
            <w:tcW w:w="991" w:type="dxa"/>
            <w:shd w:val="clear" w:color="auto" w:fill="auto"/>
            <w:vAlign w:val="center"/>
          </w:tcPr>
          <w:p w14:paraId="51B72EC3" w14:textId="337260E3" w:rsidR="00CA778C" w:rsidRPr="00CA778C" w:rsidRDefault="00CA778C" w:rsidP="00CA778C">
            <w:pPr>
              <w:jc w:val="center"/>
            </w:pPr>
            <w:r w:rsidRPr="00CA778C">
              <w:t>5</w:t>
            </w:r>
          </w:p>
        </w:tc>
      </w:tr>
      <w:tr w:rsidR="00CA778C" w:rsidRPr="00CA778C" w14:paraId="2AAAECB2" w14:textId="77777777" w:rsidTr="00283D9E">
        <w:trPr>
          <w:trHeight w:val="20"/>
        </w:trPr>
        <w:tc>
          <w:tcPr>
            <w:tcW w:w="534" w:type="dxa"/>
            <w:shd w:val="clear" w:color="auto" w:fill="auto"/>
            <w:vAlign w:val="center"/>
          </w:tcPr>
          <w:p w14:paraId="73376699" w14:textId="77777777" w:rsidR="00CA778C" w:rsidRPr="00CA778C" w:rsidRDefault="00CA778C" w:rsidP="00CA778C">
            <w:pPr>
              <w:tabs>
                <w:tab w:val="left" w:pos="0"/>
              </w:tabs>
              <w:ind w:right="175"/>
              <w:jc w:val="center"/>
              <w:rPr>
                <w:sz w:val="22"/>
              </w:rPr>
            </w:pPr>
            <w:r w:rsidRPr="00CA778C">
              <w:rPr>
                <w:sz w:val="22"/>
              </w:rPr>
              <w:t>5</w:t>
            </w:r>
          </w:p>
        </w:tc>
        <w:tc>
          <w:tcPr>
            <w:tcW w:w="7399" w:type="dxa"/>
            <w:gridSpan w:val="4"/>
            <w:shd w:val="clear" w:color="auto" w:fill="auto"/>
          </w:tcPr>
          <w:p w14:paraId="2F680347" w14:textId="77777777" w:rsidR="00CA778C" w:rsidRPr="00CA778C" w:rsidRDefault="00CA778C" w:rsidP="00CA778C">
            <w:pPr>
              <w:jc w:val="both"/>
              <w:rPr>
                <w:szCs w:val="28"/>
                <w:lang w:eastAsia="en-US"/>
              </w:rPr>
            </w:pPr>
            <w:r w:rsidRPr="00CA778C">
              <w:rPr>
                <w:szCs w:val="28"/>
                <w:lang w:eastAsia="en-US"/>
              </w:rPr>
              <w:t>Physiological pregnancy management.</w:t>
            </w:r>
          </w:p>
        </w:tc>
        <w:tc>
          <w:tcPr>
            <w:tcW w:w="993" w:type="dxa"/>
            <w:shd w:val="clear" w:color="auto" w:fill="auto"/>
          </w:tcPr>
          <w:p w14:paraId="445292D5" w14:textId="62DDC93E" w:rsidR="00CA778C" w:rsidRPr="00CA778C" w:rsidRDefault="00CA778C" w:rsidP="00CA778C">
            <w:pPr>
              <w:jc w:val="center"/>
            </w:pPr>
            <w:r w:rsidRPr="00CA778C">
              <w:t>6/1,5</w:t>
            </w:r>
          </w:p>
        </w:tc>
        <w:tc>
          <w:tcPr>
            <w:tcW w:w="991" w:type="dxa"/>
            <w:shd w:val="clear" w:color="auto" w:fill="auto"/>
            <w:vAlign w:val="center"/>
          </w:tcPr>
          <w:p w14:paraId="2ED7DFA1" w14:textId="717E4037" w:rsidR="00CA778C" w:rsidRPr="00CA778C" w:rsidRDefault="00CA778C" w:rsidP="00CA778C">
            <w:pPr>
              <w:jc w:val="center"/>
            </w:pPr>
            <w:r w:rsidRPr="00CA778C">
              <w:t>5</w:t>
            </w:r>
          </w:p>
        </w:tc>
      </w:tr>
      <w:tr w:rsidR="00CA778C" w:rsidRPr="00CA778C" w14:paraId="1862906F" w14:textId="77777777" w:rsidTr="00283D9E">
        <w:trPr>
          <w:trHeight w:val="20"/>
        </w:trPr>
        <w:tc>
          <w:tcPr>
            <w:tcW w:w="534" w:type="dxa"/>
            <w:shd w:val="clear" w:color="auto" w:fill="auto"/>
            <w:vAlign w:val="center"/>
          </w:tcPr>
          <w:p w14:paraId="7A472DE5" w14:textId="77777777" w:rsidR="00CA778C" w:rsidRPr="00CA778C" w:rsidRDefault="00CA778C" w:rsidP="00CA778C">
            <w:pPr>
              <w:tabs>
                <w:tab w:val="left" w:pos="0"/>
              </w:tabs>
              <w:ind w:right="175"/>
              <w:jc w:val="center"/>
              <w:rPr>
                <w:sz w:val="22"/>
              </w:rPr>
            </w:pPr>
            <w:r w:rsidRPr="00CA778C">
              <w:rPr>
                <w:sz w:val="22"/>
              </w:rPr>
              <w:t>6</w:t>
            </w:r>
          </w:p>
        </w:tc>
        <w:tc>
          <w:tcPr>
            <w:tcW w:w="7399" w:type="dxa"/>
            <w:gridSpan w:val="4"/>
            <w:shd w:val="clear" w:color="auto" w:fill="auto"/>
          </w:tcPr>
          <w:p w14:paraId="17B8A41A" w14:textId="2063F382" w:rsidR="00CA778C" w:rsidRPr="00CA778C" w:rsidRDefault="00CA778C" w:rsidP="00CA778C">
            <w:pPr>
              <w:jc w:val="both"/>
              <w:rPr>
                <w:szCs w:val="28"/>
                <w:lang w:val="en-US" w:eastAsia="en-US"/>
              </w:rPr>
            </w:pPr>
            <w:r w:rsidRPr="00CA778C">
              <w:rPr>
                <w:szCs w:val="28"/>
                <w:lang w:val="en-US" w:eastAsia="en-US"/>
              </w:rPr>
              <w:t>Vomiting of pregnant women</w:t>
            </w:r>
          </w:p>
        </w:tc>
        <w:tc>
          <w:tcPr>
            <w:tcW w:w="993" w:type="dxa"/>
            <w:shd w:val="clear" w:color="auto" w:fill="auto"/>
          </w:tcPr>
          <w:p w14:paraId="217C414E" w14:textId="25B3D89F" w:rsidR="00CA778C" w:rsidRPr="00CA778C" w:rsidRDefault="00CA778C" w:rsidP="00CA778C">
            <w:pPr>
              <w:jc w:val="center"/>
            </w:pPr>
            <w:r w:rsidRPr="00CA778C">
              <w:t>6/1,5</w:t>
            </w:r>
          </w:p>
        </w:tc>
        <w:tc>
          <w:tcPr>
            <w:tcW w:w="991" w:type="dxa"/>
            <w:shd w:val="clear" w:color="auto" w:fill="auto"/>
            <w:vAlign w:val="center"/>
          </w:tcPr>
          <w:p w14:paraId="36E2083B" w14:textId="7F8A2021" w:rsidR="00CA778C" w:rsidRPr="00CA778C" w:rsidRDefault="00CA778C" w:rsidP="00CA778C">
            <w:pPr>
              <w:jc w:val="center"/>
            </w:pPr>
            <w:r w:rsidRPr="00CA778C">
              <w:t>5</w:t>
            </w:r>
          </w:p>
        </w:tc>
      </w:tr>
      <w:tr w:rsidR="00CA778C" w:rsidRPr="00CA778C" w14:paraId="6DA46BEC" w14:textId="77777777" w:rsidTr="00283D9E">
        <w:trPr>
          <w:trHeight w:val="20"/>
        </w:trPr>
        <w:tc>
          <w:tcPr>
            <w:tcW w:w="534" w:type="dxa"/>
            <w:shd w:val="clear" w:color="auto" w:fill="auto"/>
            <w:vAlign w:val="center"/>
          </w:tcPr>
          <w:p w14:paraId="184BB35D" w14:textId="77777777" w:rsidR="00CA778C" w:rsidRPr="00CA778C" w:rsidRDefault="00CA778C" w:rsidP="00CA778C">
            <w:pPr>
              <w:tabs>
                <w:tab w:val="left" w:pos="0"/>
              </w:tabs>
              <w:ind w:right="175"/>
              <w:rPr>
                <w:sz w:val="22"/>
              </w:rPr>
            </w:pPr>
            <w:r w:rsidRPr="00CA778C">
              <w:rPr>
                <w:sz w:val="22"/>
              </w:rPr>
              <w:t>7</w:t>
            </w:r>
          </w:p>
        </w:tc>
        <w:tc>
          <w:tcPr>
            <w:tcW w:w="7399" w:type="dxa"/>
            <w:gridSpan w:val="4"/>
            <w:shd w:val="clear" w:color="auto" w:fill="auto"/>
          </w:tcPr>
          <w:p w14:paraId="2B2CC3BD" w14:textId="77777777" w:rsidR="00CA778C" w:rsidRPr="00CA778C" w:rsidRDefault="00CA778C" w:rsidP="00CA778C">
            <w:pPr>
              <w:jc w:val="both"/>
              <w:rPr>
                <w:szCs w:val="28"/>
                <w:shd w:val="clear" w:color="auto" w:fill="FFFAFA"/>
                <w:lang w:val="en-US" w:eastAsia="en-US"/>
              </w:rPr>
            </w:pPr>
            <w:r w:rsidRPr="00CA778C">
              <w:rPr>
                <w:szCs w:val="28"/>
                <w:shd w:val="clear" w:color="auto" w:fill="FFFAFA"/>
                <w:lang w:val="en-US" w:eastAsia="en-US"/>
              </w:rPr>
              <w:t>Pregnancy-induced edema and proteinuria without hypertension</w:t>
            </w:r>
          </w:p>
        </w:tc>
        <w:tc>
          <w:tcPr>
            <w:tcW w:w="993" w:type="dxa"/>
            <w:shd w:val="clear" w:color="auto" w:fill="auto"/>
          </w:tcPr>
          <w:p w14:paraId="6F5DF20A" w14:textId="14E092D9" w:rsidR="00CA778C" w:rsidRPr="00CA778C" w:rsidRDefault="00CA778C" w:rsidP="00CA778C">
            <w:pPr>
              <w:jc w:val="center"/>
            </w:pPr>
            <w:r w:rsidRPr="00CA778C">
              <w:t>6/1,5</w:t>
            </w:r>
          </w:p>
        </w:tc>
        <w:tc>
          <w:tcPr>
            <w:tcW w:w="991" w:type="dxa"/>
            <w:shd w:val="clear" w:color="auto" w:fill="auto"/>
            <w:vAlign w:val="center"/>
          </w:tcPr>
          <w:p w14:paraId="021B554F" w14:textId="066E48C1" w:rsidR="00CA778C" w:rsidRPr="00CA778C" w:rsidRDefault="00CA778C" w:rsidP="00CA778C">
            <w:pPr>
              <w:jc w:val="center"/>
            </w:pPr>
            <w:r w:rsidRPr="00CA778C">
              <w:t>5</w:t>
            </w:r>
          </w:p>
        </w:tc>
      </w:tr>
      <w:tr w:rsidR="00CA778C" w:rsidRPr="00CA778C" w14:paraId="2EB314ED" w14:textId="77777777" w:rsidTr="00283D9E">
        <w:trPr>
          <w:trHeight w:val="20"/>
        </w:trPr>
        <w:tc>
          <w:tcPr>
            <w:tcW w:w="534" w:type="dxa"/>
            <w:shd w:val="clear" w:color="auto" w:fill="auto"/>
            <w:vAlign w:val="center"/>
          </w:tcPr>
          <w:p w14:paraId="57CD2DBA" w14:textId="77777777" w:rsidR="00CA778C" w:rsidRPr="00CA778C" w:rsidRDefault="00CA778C" w:rsidP="00CA778C">
            <w:pPr>
              <w:tabs>
                <w:tab w:val="left" w:pos="0"/>
              </w:tabs>
              <w:ind w:right="175"/>
              <w:jc w:val="center"/>
              <w:rPr>
                <w:sz w:val="22"/>
              </w:rPr>
            </w:pPr>
            <w:r w:rsidRPr="00CA778C">
              <w:rPr>
                <w:sz w:val="22"/>
              </w:rPr>
              <w:t>8</w:t>
            </w:r>
          </w:p>
        </w:tc>
        <w:tc>
          <w:tcPr>
            <w:tcW w:w="7399" w:type="dxa"/>
            <w:gridSpan w:val="4"/>
            <w:shd w:val="clear" w:color="auto" w:fill="auto"/>
          </w:tcPr>
          <w:p w14:paraId="75602630" w14:textId="77777777" w:rsidR="00CA778C" w:rsidRPr="00CA778C" w:rsidRDefault="00CA778C" w:rsidP="00CA778C">
            <w:pPr>
              <w:jc w:val="both"/>
              <w:rPr>
                <w:color w:val="000000" w:themeColor="text1"/>
                <w:szCs w:val="28"/>
                <w:shd w:val="clear" w:color="auto" w:fill="FFFAFA"/>
                <w:lang w:eastAsia="en-US"/>
              </w:rPr>
            </w:pPr>
            <w:r w:rsidRPr="00CA778C">
              <w:rPr>
                <w:szCs w:val="28"/>
                <w:lang w:eastAsia="en-US"/>
              </w:rPr>
              <w:t xml:space="preserve">Hypertensive </w:t>
            </w:r>
            <w:r w:rsidRPr="00CA778C">
              <w:rPr>
                <w:szCs w:val="28"/>
                <w:lang w:val="en-US" w:eastAsia="en-US"/>
              </w:rPr>
              <w:t>d</w:t>
            </w:r>
            <w:r w:rsidRPr="00CA778C">
              <w:rPr>
                <w:szCs w:val="28"/>
                <w:lang w:eastAsia="en-US"/>
              </w:rPr>
              <w:t>isorders during pregnancy.</w:t>
            </w:r>
          </w:p>
        </w:tc>
        <w:tc>
          <w:tcPr>
            <w:tcW w:w="993" w:type="dxa"/>
            <w:shd w:val="clear" w:color="auto" w:fill="auto"/>
          </w:tcPr>
          <w:p w14:paraId="04A5F5AE" w14:textId="58F3827F" w:rsidR="00CA778C" w:rsidRPr="00CA778C" w:rsidRDefault="00CA778C" w:rsidP="00CA778C">
            <w:pPr>
              <w:jc w:val="center"/>
            </w:pPr>
            <w:r w:rsidRPr="00CA778C">
              <w:t>6/1,5</w:t>
            </w:r>
          </w:p>
        </w:tc>
        <w:tc>
          <w:tcPr>
            <w:tcW w:w="991" w:type="dxa"/>
            <w:shd w:val="clear" w:color="auto" w:fill="auto"/>
            <w:vAlign w:val="center"/>
          </w:tcPr>
          <w:p w14:paraId="6DCEB999" w14:textId="10E23096" w:rsidR="00CA778C" w:rsidRPr="00CA778C" w:rsidRDefault="00CA778C" w:rsidP="00CA778C">
            <w:pPr>
              <w:spacing w:line="276" w:lineRule="auto"/>
              <w:jc w:val="center"/>
              <w:rPr>
                <w:lang w:eastAsia="en-US"/>
              </w:rPr>
            </w:pPr>
            <w:r w:rsidRPr="00CA778C">
              <w:rPr>
                <w:lang w:eastAsia="en-US"/>
              </w:rPr>
              <w:t>5</w:t>
            </w:r>
          </w:p>
        </w:tc>
      </w:tr>
      <w:tr w:rsidR="00CA778C" w:rsidRPr="00CA778C" w14:paraId="0FBAFA02" w14:textId="77777777" w:rsidTr="00283D9E">
        <w:trPr>
          <w:trHeight w:val="20"/>
        </w:trPr>
        <w:tc>
          <w:tcPr>
            <w:tcW w:w="534" w:type="dxa"/>
            <w:shd w:val="clear" w:color="auto" w:fill="auto"/>
            <w:vAlign w:val="center"/>
          </w:tcPr>
          <w:p w14:paraId="273682C5" w14:textId="77777777" w:rsidR="00CA778C" w:rsidRPr="00CA778C" w:rsidRDefault="00CA778C" w:rsidP="00CA778C">
            <w:pPr>
              <w:tabs>
                <w:tab w:val="left" w:pos="0"/>
              </w:tabs>
              <w:ind w:left="29"/>
              <w:rPr>
                <w:sz w:val="22"/>
              </w:rPr>
            </w:pPr>
            <w:r w:rsidRPr="00CA778C">
              <w:rPr>
                <w:sz w:val="22"/>
              </w:rPr>
              <w:t>9</w:t>
            </w:r>
          </w:p>
        </w:tc>
        <w:tc>
          <w:tcPr>
            <w:tcW w:w="7399" w:type="dxa"/>
            <w:gridSpan w:val="4"/>
            <w:shd w:val="clear" w:color="auto" w:fill="auto"/>
          </w:tcPr>
          <w:p w14:paraId="71437BA8" w14:textId="77777777" w:rsidR="00CA778C" w:rsidRPr="00CA778C" w:rsidRDefault="00CA778C" w:rsidP="00CA778C">
            <w:pPr>
              <w:jc w:val="both"/>
              <w:rPr>
                <w:color w:val="000000" w:themeColor="text1"/>
                <w:szCs w:val="28"/>
                <w:shd w:val="clear" w:color="auto" w:fill="FFFAFA"/>
                <w:lang w:eastAsia="en-US"/>
              </w:rPr>
            </w:pPr>
            <w:r w:rsidRPr="00CA778C">
              <w:rPr>
                <w:color w:val="000000" w:themeColor="text1"/>
                <w:szCs w:val="28"/>
                <w:shd w:val="clear" w:color="auto" w:fill="FFFAFA"/>
                <w:lang w:eastAsia="en-US"/>
              </w:rPr>
              <w:t>Early pregnancy hemorrhage.</w:t>
            </w:r>
          </w:p>
        </w:tc>
        <w:tc>
          <w:tcPr>
            <w:tcW w:w="993" w:type="dxa"/>
            <w:shd w:val="clear" w:color="auto" w:fill="auto"/>
          </w:tcPr>
          <w:p w14:paraId="44EBCFCC" w14:textId="3D2DD619" w:rsidR="00CA778C" w:rsidRPr="00CA778C" w:rsidRDefault="00CA778C" w:rsidP="00CA778C">
            <w:pPr>
              <w:jc w:val="center"/>
            </w:pPr>
            <w:r w:rsidRPr="00CA778C">
              <w:t>6/1,5</w:t>
            </w:r>
          </w:p>
        </w:tc>
        <w:tc>
          <w:tcPr>
            <w:tcW w:w="991" w:type="dxa"/>
            <w:shd w:val="clear" w:color="auto" w:fill="auto"/>
            <w:vAlign w:val="center"/>
          </w:tcPr>
          <w:p w14:paraId="258F9104" w14:textId="227B3F3F" w:rsidR="00CA778C" w:rsidRPr="00CA778C" w:rsidRDefault="00CA778C" w:rsidP="00CA778C">
            <w:pPr>
              <w:spacing w:line="276" w:lineRule="auto"/>
              <w:jc w:val="center"/>
              <w:rPr>
                <w:lang w:eastAsia="en-US"/>
              </w:rPr>
            </w:pPr>
            <w:r w:rsidRPr="00CA778C">
              <w:rPr>
                <w:lang w:eastAsia="en-US"/>
              </w:rPr>
              <w:t>5</w:t>
            </w:r>
          </w:p>
        </w:tc>
      </w:tr>
      <w:tr w:rsidR="00CA778C" w:rsidRPr="00CA778C" w14:paraId="532A613F" w14:textId="77777777" w:rsidTr="00283D9E">
        <w:trPr>
          <w:trHeight w:val="20"/>
        </w:trPr>
        <w:tc>
          <w:tcPr>
            <w:tcW w:w="534" w:type="dxa"/>
            <w:shd w:val="clear" w:color="auto" w:fill="auto"/>
            <w:vAlign w:val="center"/>
          </w:tcPr>
          <w:p w14:paraId="1315D102" w14:textId="77777777" w:rsidR="00CA778C" w:rsidRPr="00CA778C" w:rsidRDefault="00CA778C" w:rsidP="00CA778C">
            <w:pPr>
              <w:tabs>
                <w:tab w:val="left" w:pos="0"/>
              </w:tabs>
              <w:ind w:left="29"/>
              <w:rPr>
                <w:sz w:val="22"/>
              </w:rPr>
            </w:pPr>
            <w:r w:rsidRPr="00CA778C">
              <w:rPr>
                <w:sz w:val="22"/>
              </w:rPr>
              <w:t>10</w:t>
            </w:r>
          </w:p>
        </w:tc>
        <w:tc>
          <w:tcPr>
            <w:tcW w:w="7399" w:type="dxa"/>
            <w:gridSpan w:val="4"/>
            <w:shd w:val="clear" w:color="auto" w:fill="auto"/>
          </w:tcPr>
          <w:p w14:paraId="46FFE8A2" w14:textId="77777777" w:rsidR="00CA778C" w:rsidRPr="00CA778C" w:rsidRDefault="00CA778C" w:rsidP="00CA778C">
            <w:pPr>
              <w:jc w:val="both"/>
              <w:rPr>
                <w:color w:val="000000" w:themeColor="text1"/>
                <w:szCs w:val="28"/>
                <w:shd w:val="clear" w:color="auto" w:fill="FFFAFA"/>
                <w:lang w:eastAsia="en-US"/>
              </w:rPr>
            </w:pPr>
            <w:r w:rsidRPr="00CA778C">
              <w:rPr>
                <w:color w:val="000000" w:themeColor="text1"/>
                <w:szCs w:val="28"/>
                <w:shd w:val="clear" w:color="auto" w:fill="FFFAFA"/>
                <w:lang w:eastAsia="en-US"/>
              </w:rPr>
              <w:t>Late  pregnancy hemorrhage</w:t>
            </w:r>
          </w:p>
        </w:tc>
        <w:tc>
          <w:tcPr>
            <w:tcW w:w="993" w:type="dxa"/>
            <w:shd w:val="clear" w:color="auto" w:fill="auto"/>
          </w:tcPr>
          <w:p w14:paraId="628C5D73" w14:textId="4F0152B8" w:rsidR="00CA778C" w:rsidRPr="00CA778C" w:rsidRDefault="00CA778C" w:rsidP="00CA778C">
            <w:pPr>
              <w:jc w:val="center"/>
            </w:pPr>
            <w:r w:rsidRPr="00CA778C">
              <w:t>6/1,5</w:t>
            </w:r>
          </w:p>
        </w:tc>
        <w:tc>
          <w:tcPr>
            <w:tcW w:w="991" w:type="dxa"/>
            <w:shd w:val="clear" w:color="auto" w:fill="auto"/>
            <w:vAlign w:val="center"/>
          </w:tcPr>
          <w:p w14:paraId="3DE9F35F" w14:textId="00CF4E37" w:rsidR="00CA778C" w:rsidRPr="00CA778C" w:rsidRDefault="00CA778C" w:rsidP="00CA778C">
            <w:pPr>
              <w:spacing w:line="276" w:lineRule="auto"/>
              <w:jc w:val="center"/>
              <w:rPr>
                <w:lang w:eastAsia="en-US"/>
              </w:rPr>
            </w:pPr>
            <w:r w:rsidRPr="00CA778C">
              <w:rPr>
                <w:lang w:eastAsia="en-US"/>
              </w:rPr>
              <w:t>5</w:t>
            </w:r>
          </w:p>
        </w:tc>
      </w:tr>
      <w:tr w:rsidR="00CA778C" w:rsidRPr="00CA778C" w14:paraId="7A141075" w14:textId="77777777" w:rsidTr="00283D9E">
        <w:trPr>
          <w:trHeight w:val="20"/>
        </w:trPr>
        <w:tc>
          <w:tcPr>
            <w:tcW w:w="534" w:type="dxa"/>
            <w:shd w:val="clear" w:color="auto" w:fill="auto"/>
            <w:vAlign w:val="center"/>
          </w:tcPr>
          <w:p w14:paraId="1BE190A5" w14:textId="77777777" w:rsidR="00CA778C" w:rsidRPr="00CA778C" w:rsidRDefault="00CA778C" w:rsidP="00CA778C">
            <w:pPr>
              <w:tabs>
                <w:tab w:val="left" w:pos="0"/>
              </w:tabs>
              <w:ind w:left="29"/>
              <w:rPr>
                <w:sz w:val="22"/>
              </w:rPr>
            </w:pPr>
            <w:r w:rsidRPr="00CA778C">
              <w:rPr>
                <w:sz w:val="22"/>
              </w:rPr>
              <w:t>11</w:t>
            </w:r>
          </w:p>
        </w:tc>
        <w:tc>
          <w:tcPr>
            <w:tcW w:w="7399" w:type="dxa"/>
            <w:gridSpan w:val="4"/>
            <w:shd w:val="clear" w:color="auto" w:fill="auto"/>
          </w:tcPr>
          <w:p w14:paraId="3776CCDA" w14:textId="77777777" w:rsidR="00CA778C" w:rsidRPr="00CA778C" w:rsidRDefault="00CA778C" w:rsidP="00CA778C">
            <w:pPr>
              <w:jc w:val="both"/>
              <w:rPr>
                <w:color w:val="000000" w:themeColor="text1"/>
                <w:szCs w:val="28"/>
                <w:shd w:val="clear" w:color="auto" w:fill="FFFAFA"/>
                <w:lang w:val="en-US" w:eastAsia="en-US"/>
              </w:rPr>
            </w:pPr>
            <w:r w:rsidRPr="00CA778C">
              <w:rPr>
                <w:color w:val="000000" w:themeColor="text1"/>
                <w:szCs w:val="28"/>
                <w:shd w:val="clear" w:color="auto" w:fill="FFFAFA"/>
                <w:lang w:val="en-US" w:eastAsia="en-US"/>
              </w:rPr>
              <w:t>Urinary tract infections during pregnancy.</w:t>
            </w:r>
          </w:p>
        </w:tc>
        <w:tc>
          <w:tcPr>
            <w:tcW w:w="993" w:type="dxa"/>
            <w:shd w:val="clear" w:color="auto" w:fill="auto"/>
          </w:tcPr>
          <w:p w14:paraId="639DA8E6" w14:textId="6DD490F1" w:rsidR="00CA778C" w:rsidRPr="00CA778C" w:rsidRDefault="00CA778C" w:rsidP="00CA778C">
            <w:pPr>
              <w:jc w:val="center"/>
            </w:pPr>
            <w:r w:rsidRPr="00CA778C">
              <w:t>6/1,5</w:t>
            </w:r>
          </w:p>
        </w:tc>
        <w:tc>
          <w:tcPr>
            <w:tcW w:w="991" w:type="dxa"/>
            <w:shd w:val="clear" w:color="auto" w:fill="auto"/>
            <w:vAlign w:val="center"/>
          </w:tcPr>
          <w:p w14:paraId="32657A5D" w14:textId="0EC97031" w:rsidR="00CA778C" w:rsidRPr="00CA778C" w:rsidRDefault="00CA778C" w:rsidP="00CA778C">
            <w:pPr>
              <w:spacing w:line="276" w:lineRule="auto"/>
              <w:jc w:val="center"/>
              <w:rPr>
                <w:lang w:eastAsia="en-US"/>
              </w:rPr>
            </w:pPr>
            <w:r w:rsidRPr="00CA778C">
              <w:rPr>
                <w:lang w:eastAsia="en-US"/>
              </w:rPr>
              <w:t>5</w:t>
            </w:r>
          </w:p>
        </w:tc>
      </w:tr>
      <w:tr w:rsidR="00CA778C" w:rsidRPr="00CA778C" w14:paraId="5B10D129" w14:textId="77777777" w:rsidTr="00283D9E">
        <w:trPr>
          <w:trHeight w:val="20"/>
        </w:trPr>
        <w:tc>
          <w:tcPr>
            <w:tcW w:w="534" w:type="dxa"/>
            <w:shd w:val="clear" w:color="auto" w:fill="auto"/>
            <w:vAlign w:val="center"/>
          </w:tcPr>
          <w:p w14:paraId="6EC84E10" w14:textId="77777777" w:rsidR="00CA778C" w:rsidRPr="00CA778C" w:rsidRDefault="00CA778C" w:rsidP="00CA778C">
            <w:pPr>
              <w:tabs>
                <w:tab w:val="left" w:pos="0"/>
              </w:tabs>
              <w:ind w:left="29"/>
              <w:rPr>
                <w:sz w:val="22"/>
              </w:rPr>
            </w:pPr>
            <w:r w:rsidRPr="00CA778C">
              <w:rPr>
                <w:sz w:val="22"/>
              </w:rPr>
              <w:t>12</w:t>
            </w:r>
          </w:p>
        </w:tc>
        <w:tc>
          <w:tcPr>
            <w:tcW w:w="7399" w:type="dxa"/>
            <w:gridSpan w:val="4"/>
            <w:shd w:val="clear" w:color="auto" w:fill="auto"/>
          </w:tcPr>
          <w:p w14:paraId="1D3D602C" w14:textId="77777777" w:rsidR="00CA778C" w:rsidRPr="00E14CC0" w:rsidRDefault="00CA778C" w:rsidP="00CA778C">
            <w:pPr>
              <w:jc w:val="both"/>
              <w:rPr>
                <w:lang w:val="en-US"/>
              </w:rPr>
            </w:pPr>
            <w:r w:rsidRPr="00E14CC0">
              <w:rPr>
                <w:lang w:val="en-US"/>
              </w:rPr>
              <w:t>Anemia of pregnant women.</w:t>
            </w:r>
          </w:p>
          <w:p w14:paraId="1567BBDE" w14:textId="47E51525" w:rsidR="00CA778C" w:rsidRPr="00CA778C" w:rsidRDefault="00CA778C" w:rsidP="00CA778C">
            <w:pPr>
              <w:jc w:val="both"/>
              <w:rPr>
                <w:lang w:val="en-US"/>
              </w:rPr>
            </w:pPr>
            <w:r w:rsidRPr="00CA778C">
              <w:rPr>
                <w:lang w:val="en-US"/>
              </w:rPr>
              <w:t>Testing on topics of block 1</w:t>
            </w:r>
          </w:p>
        </w:tc>
        <w:tc>
          <w:tcPr>
            <w:tcW w:w="993" w:type="dxa"/>
            <w:shd w:val="clear" w:color="auto" w:fill="auto"/>
          </w:tcPr>
          <w:p w14:paraId="479EF775" w14:textId="4FF417CA" w:rsidR="00CA778C" w:rsidRPr="00CA778C" w:rsidRDefault="00CA778C" w:rsidP="00CA778C">
            <w:pPr>
              <w:jc w:val="center"/>
            </w:pPr>
            <w:r w:rsidRPr="00CA778C">
              <w:t>6/1,5</w:t>
            </w:r>
          </w:p>
        </w:tc>
        <w:tc>
          <w:tcPr>
            <w:tcW w:w="991" w:type="dxa"/>
            <w:shd w:val="clear" w:color="auto" w:fill="auto"/>
            <w:vAlign w:val="center"/>
          </w:tcPr>
          <w:p w14:paraId="62418BE7" w14:textId="77777777" w:rsidR="00CA778C" w:rsidRPr="00CA778C" w:rsidRDefault="00CA778C" w:rsidP="00CA778C">
            <w:pPr>
              <w:spacing w:line="276" w:lineRule="auto"/>
              <w:jc w:val="center"/>
              <w:rPr>
                <w:lang w:eastAsia="en-US"/>
              </w:rPr>
            </w:pPr>
            <w:r w:rsidRPr="00CA778C">
              <w:rPr>
                <w:lang w:eastAsia="en-US"/>
              </w:rPr>
              <w:t>5</w:t>
            </w:r>
          </w:p>
          <w:p w14:paraId="38882C1B" w14:textId="07A10FDD" w:rsidR="00CA778C" w:rsidRPr="00CA778C" w:rsidRDefault="00CA778C" w:rsidP="00CA778C">
            <w:pPr>
              <w:spacing w:line="276" w:lineRule="auto"/>
              <w:jc w:val="center"/>
              <w:rPr>
                <w:lang w:eastAsia="en-US"/>
              </w:rPr>
            </w:pPr>
            <w:r w:rsidRPr="00CA778C">
              <w:rPr>
                <w:lang w:eastAsia="en-US"/>
              </w:rPr>
              <w:t>40</w:t>
            </w:r>
          </w:p>
        </w:tc>
      </w:tr>
      <w:tr w:rsidR="00D67942" w:rsidRPr="00542993" w14:paraId="5EA54444" w14:textId="77777777" w:rsidTr="005D316B">
        <w:trPr>
          <w:trHeight w:val="20"/>
        </w:trPr>
        <w:tc>
          <w:tcPr>
            <w:tcW w:w="1838" w:type="dxa"/>
            <w:gridSpan w:val="2"/>
            <w:shd w:val="clear" w:color="auto" w:fill="BFBFBF" w:themeFill="background1" w:themeFillShade="BF"/>
            <w:vAlign w:val="center"/>
          </w:tcPr>
          <w:p w14:paraId="2F350B6E" w14:textId="3836F923" w:rsidR="00D67942" w:rsidRPr="00CA778C" w:rsidRDefault="00465804" w:rsidP="00D67942">
            <w:pPr>
              <w:rPr>
                <w:b/>
                <w:sz w:val="22"/>
              </w:rPr>
            </w:pPr>
            <w:r>
              <w:rPr>
                <w:b/>
                <w:sz w:val="22"/>
              </w:rPr>
              <w:t>02.05-03.05.22</w:t>
            </w:r>
          </w:p>
        </w:tc>
        <w:tc>
          <w:tcPr>
            <w:tcW w:w="6095" w:type="dxa"/>
            <w:gridSpan w:val="3"/>
            <w:shd w:val="clear" w:color="auto" w:fill="BFBFBF" w:themeFill="background1" w:themeFillShade="BF"/>
          </w:tcPr>
          <w:p w14:paraId="21044644" w14:textId="694C6B32" w:rsidR="00D67942" w:rsidRPr="00542993" w:rsidRDefault="00465804" w:rsidP="00D67942">
            <w:pPr>
              <w:rPr>
                <w:b/>
                <w:i/>
                <w:color w:val="000000"/>
              </w:rPr>
            </w:pPr>
            <w:r>
              <w:rPr>
                <w:b/>
                <w:i/>
                <w:color w:val="000000"/>
                <w:lang w:val="en-US"/>
              </w:rPr>
              <w:t xml:space="preserve">Board control </w:t>
            </w:r>
            <w:r w:rsidR="009C566D" w:rsidRPr="00542993">
              <w:rPr>
                <w:b/>
                <w:i/>
                <w:color w:val="000000"/>
              </w:rPr>
              <w:t>1</w:t>
            </w:r>
          </w:p>
        </w:tc>
        <w:tc>
          <w:tcPr>
            <w:tcW w:w="993" w:type="dxa"/>
            <w:shd w:val="clear" w:color="auto" w:fill="BFBFBF" w:themeFill="background1" w:themeFillShade="BF"/>
            <w:vAlign w:val="center"/>
          </w:tcPr>
          <w:p w14:paraId="3C08673C" w14:textId="77777777" w:rsidR="00D67942" w:rsidRPr="00542993" w:rsidRDefault="00D67942" w:rsidP="00D67942">
            <w:pPr>
              <w:spacing w:line="276" w:lineRule="auto"/>
              <w:jc w:val="center"/>
              <w:rPr>
                <w:i/>
                <w:lang w:eastAsia="en-US"/>
              </w:rPr>
            </w:pPr>
          </w:p>
        </w:tc>
        <w:tc>
          <w:tcPr>
            <w:tcW w:w="991" w:type="dxa"/>
            <w:shd w:val="clear" w:color="auto" w:fill="BFBFBF" w:themeFill="background1" w:themeFillShade="BF"/>
            <w:vAlign w:val="center"/>
          </w:tcPr>
          <w:p w14:paraId="296D3C0B" w14:textId="77777777" w:rsidR="00D67942" w:rsidRPr="00542993" w:rsidRDefault="007A3AC0" w:rsidP="00D67942">
            <w:pPr>
              <w:spacing w:line="276" w:lineRule="auto"/>
              <w:jc w:val="center"/>
              <w:rPr>
                <w:b/>
                <w:lang w:eastAsia="en-US"/>
              </w:rPr>
            </w:pPr>
            <w:r w:rsidRPr="00542993">
              <w:rPr>
                <w:b/>
                <w:lang w:eastAsia="en-US"/>
              </w:rPr>
              <w:t>100</w:t>
            </w:r>
          </w:p>
        </w:tc>
      </w:tr>
      <w:tr w:rsidR="00CA778C" w:rsidRPr="00542993" w14:paraId="3132CC71" w14:textId="77777777" w:rsidTr="007B7BDC">
        <w:trPr>
          <w:trHeight w:val="20"/>
        </w:trPr>
        <w:tc>
          <w:tcPr>
            <w:tcW w:w="534" w:type="dxa"/>
            <w:shd w:val="clear" w:color="auto" w:fill="auto"/>
            <w:vAlign w:val="center"/>
          </w:tcPr>
          <w:p w14:paraId="0538CF7B" w14:textId="77777777" w:rsidR="00CA778C" w:rsidRPr="00542993" w:rsidRDefault="00CA778C" w:rsidP="00CA778C">
            <w:pPr>
              <w:ind w:left="360"/>
              <w:rPr>
                <w:sz w:val="22"/>
              </w:rPr>
            </w:pPr>
          </w:p>
        </w:tc>
        <w:tc>
          <w:tcPr>
            <w:tcW w:w="7399" w:type="dxa"/>
            <w:gridSpan w:val="4"/>
            <w:shd w:val="clear" w:color="auto" w:fill="auto"/>
          </w:tcPr>
          <w:p w14:paraId="6F7C4EF0" w14:textId="77777777" w:rsidR="00CA778C" w:rsidRPr="00542993" w:rsidRDefault="00CA778C" w:rsidP="00CA778C">
            <w:pPr>
              <w:rPr>
                <w:b/>
                <w:color w:val="000000"/>
                <w:shd w:val="clear" w:color="auto" w:fill="FFFAFA"/>
                <w:lang w:val="en-US"/>
              </w:rPr>
            </w:pPr>
            <w:r w:rsidRPr="00542993">
              <w:rPr>
                <w:b/>
                <w:color w:val="000000"/>
                <w:shd w:val="clear" w:color="auto" w:fill="FFFAFA"/>
                <w:lang w:val="en-US"/>
              </w:rPr>
              <w:t xml:space="preserve">Obstetrics. </w:t>
            </w:r>
            <w:r w:rsidRPr="00542993">
              <w:rPr>
                <w:lang w:val="en-US"/>
              </w:rPr>
              <w:t xml:space="preserve"> </w:t>
            </w:r>
            <w:r w:rsidRPr="00542993">
              <w:rPr>
                <w:b/>
                <w:color w:val="000000"/>
                <w:shd w:val="clear" w:color="auto" w:fill="FFFAFA"/>
                <w:lang w:val="en-US"/>
              </w:rPr>
              <w:t>Physiology of Normal Labor  and Puerperium</w:t>
            </w:r>
          </w:p>
        </w:tc>
        <w:tc>
          <w:tcPr>
            <w:tcW w:w="993" w:type="dxa"/>
            <w:shd w:val="clear" w:color="auto" w:fill="auto"/>
            <w:vAlign w:val="center"/>
          </w:tcPr>
          <w:p w14:paraId="0EED424E" w14:textId="19C39764" w:rsidR="00CA778C" w:rsidRPr="00542993" w:rsidRDefault="00CA778C" w:rsidP="00CA778C">
            <w:pPr>
              <w:spacing w:line="276" w:lineRule="auto"/>
              <w:jc w:val="center"/>
              <w:rPr>
                <w:lang w:eastAsia="en-US"/>
              </w:rPr>
            </w:pPr>
            <w:r w:rsidRPr="00542993">
              <w:rPr>
                <w:b/>
                <w:lang w:eastAsia="en-US"/>
              </w:rPr>
              <w:t>48/12</w:t>
            </w:r>
          </w:p>
        </w:tc>
        <w:tc>
          <w:tcPr>
            <w:tcW w:w="991" w:type="dxa"/>
            <w:shd w:val="clear" w:color="auto" w:fill="auto"/>
            <w:vAlign w:val="center"/>
          </w:tcPr>
          <w:p w14:paraId="3F155A37" w14:textId="7F939105" w:rsidR="00CA778C" w:rsidRPr="00542993" w:rsidRDefault="00CA778C" w:rsidP="00CA778C">
            <w:pPr>
              <w:spacing w:line="276" w:lineRule="auto"/>
              <w:jc w:val="center"/>
              <w:rPr>
                <w:lang w:eastAsia="en-US"/>
              </w:rPr>
            </w:pPr>
            <w:r w:rsidRPr="00542993">
              <w:rPr>
                <w:b/>
                <w:lang w:eastAsia="en-US"/>
              </w:rPr>
              <w:t>100</w:t>
            </w:r>
          </w:p>
        </w:tc>
      </w:tr>
      <w:tr w:rsidR="00CA778C" w:rsidRPr="00542993" w14:paraId="1A4E2A26" w14:textId="77777777" w:rsidTr="00283D9E">
        <w:trPr>
          <w:trHeight w:val="20"/>
        </w:trPr>
        <w:tc>
          <w:tcPr>
            <w:tcW w:w="534" w:type="dxa"/>
            <w:shd w:val="clear" w:color="auto" w:fill="auto"/>
            <w:vAlign w:val="center"/>
          </w:tcPr>
          <w:p w14:paraId="04D9EA70" w14:textId="77777777" w:rsidR="00CA778C" w:rsidRPr="00542993" w:rsidRDefault="00CA778C" w:rsidP="00CA778C">
            <w:pPr>
              <w:rPr>
                <w:sz w:val="22"/>
              </w:rPr>
            </w:pPr>
            <w:r w:rsidRPr="00542993">
              <w:rPr>
                <w:sz w:val="22"/>
              </w:rPr>
              <w:t>13</w:t>
            </w:r>
          </w:p>
        </w:tc>
        <w:tc>
          <w:tcPr>
            <w:tcW w:w="7399" w:type="dxa"/>
            <w:gridSpan w:val="4"/>
            <w:shd w:val="clear" w:color="auto" w:fill="auto"/>
          </w:tcPr>
          <w:p w14:paraId="370386EE" w14:textId="77777777" w:rsidR="00CA778C" w:rsidRPr="00542993" w:rsidRDefault="00CA778C" w:rsidP="00CA778C">
            <w:pPr>
              <w:jc w:val="both"/>
              <w:rPr>
                <w:lang w:val="en-US"/>
              </w:rPr>
            </w:pPr>
            <w:r w:rsidRPr="00542993">
              <w:rPr>
                <w:lang w:val="en-US"/>
              </w:rPr>
              <w:t>Labor.  Causes of Onset of Labor.   Stages of labor. Concept of the program "Safe motherhood".  Labor management protocols.</w:t>
            </w:r>
          </w:p>
        </w:tc>
        <w:tc>
          <w:tcPr>
            <w:tcW w:w="993" w:type="dxa"/>
            <w:shd w:val="clear" w:color="auto" w:fill="auto"/>
          </w:tcPr>
          <w:p w14:paraId="1D5C33CD" w14:textId="44ACF39E" w:rsidR="00CA778C" w:rsidRPr="00542993" w:rsidRDefault="00CA778C" w:rsidP="00CA778C">
            <w:pPr>
              <w:jc w:val="center"/>
            </w:pPr>
            <w:r w:rsidRPr="00542993">
              <w:t>6/1,5</w:t>
            </w:r>
          </w:p>
        </w:tc>
        <w:tc>
          <w:tcPr>
            <w:tcW w:w="991" w:type="dxa"/>
            <w:shd w:val="clear" w:color="auto" w:fill="auto"/>
            <w:vAlign w:val="center"/>
          </w:tcPr>
          <w:p w14:paraId="753C030E" w14:textId="3A0AC253" w:rsidR="00CA778C" w:rsidRPr="00542993" w:rsidRDefault="00CA778C" w:rsidP="00CA778C">
            <w:pPr>
              <w:spacing w:line="276" w:lineRule="auto"/>
              <w:jc w:val="center"/>
              <w:rPr>
                <w:lang w:eastAsia="en-US"/>
              </w:rPr>
            </w:pPr>
            <w:r w:rsidRPr="00542993">
              <w:rPr>
                <w:lang w:eastAsia="en-US"/>
              </w:rPr>
              <w:t>5</w:t>
            </w:r>
          </w:p>
        </w:tc>
      </w:tr>
      <w:tr w:rsidR="00CA778C" w:rsidRPr="00542993" w14:paraId="15606A8E" w14:textId="77777777" w:rsidTr="00283D9E">
        <w:trPr>
          <w:trHeight w:val="20"/>
        </w:trPr>
        <w:tc>
          <w:tcPr>
            <w:tcW w:w="534" w:type="dxa"/>
            <w:shd w:val="clear" w:color="auto" w:fill="auto"/>
            <w:vAlign w:val="center"/>
          </w:tcPr>
          <w:p w14:paraId="43B3A33C" w14:textId="77777777" w:rsidR="00CA778C" w:rsidRPr="00542993" w:rsidRDefault="00CA778C" w:rsidP="00CA778C">
            <w:pPr>
              <w:rPr>
                <w:sz w:val="22"/>
              </w:rPr>
            </w:pPr>
            <w:r w:rsidRPr="00542993">
              <w:rPr>
                <w:sz w:val="22"/>
              </w:rPr>
              <w:t>14</w:t>
            </w:r>
          </w:p>
        </w:tc>
        <w:tc>
          <w:tcPr>
            <w:tcW w:w="7399" w:type="dxa"/>
            <w:gridSpan w:val="4"/>
            <w:shd w:val="clear" w:color="auto" w:fill="auto"/>
          </w:tcPr>
          <w:p w14:paraId="5D8A0DCF" w14:textId="77777777" w:rsidR="00CA778C" w:rsidRPr="00542993" w:rsidRDefault="00CA778C" w:rsidP="00CA778C">
            <w:pPr>
              <w:rPr>
                <w:lang w:val="en-US"/>
              </w:rPr>
            </w:pPr>
            <w:r w:rsidRPr="00542993">
              <w:rPr>
                <w:lang w:val="en-US"/>
              </w:rPr>
              <w:t>Management of  the first stage of Labor .  Analgesia and sedation during labor.</w:t>
            </w:r>
          </w:p>
        </w:tc>
        <w:tc>
          <w:tcPr>
            <w:tcW w:w="993" w:type="dxa"/>
            <w:shd w:val="clear" w:color="auto" w:fill="auto"/>
          </w:tcPr>
          <w:p w14:paraId="1440B650" w14:textId="755ABF26" w:rsidR="00CA778C" w:rsidRPr="00542993" w:rsidRDefault="00CA778C" w:rsidP="00CA778C">
            <w:pPr>
              <w:jc w:val="center"/>
            </w:pPr>
            <w:r w:rsidRPr="00542993">
              <w:t>6/1,5</w:t>
            </w:r>
          </w:p>
        </w:tc>
        <w:tc>
          <w:tcPr>
            <w:tcW w:w="991" w:type="dxa"/>
            <w:shd w:val="clear" w:color="auto" w:fill="auto"/>
            <w:vAlign w:val="center"/>
          </w:tcPr>
          <w:p w14:paraId="119ED50F" w14:textId="35641A8D" w:rsidR="00CA778C" w:rsidRPr="00542993" w:rsidRDefault="00CA778C" w:rsidP="00CA778C">
            <w:pPr>
              <w:spacing w:line="276" w:lineRule="auto"/>
              <w:jc w:val="center"/>
              <w:rPr>
                <w:lang w:eastAsia="en-US"/>
              </w:rPr>
            </w:pPr>
            <w:r w:rsidRPr="00542993">
              <w:rPr>
                <w:lang w:eastAsia="en-US"/>
              </w:rPr>
              <w:t>5</w:t>
            </w:r>
          </w:p>
        </w:tc>
      </w:tr>
      <w:tr w:rsidR="00CA778C" w:rsidRPr="00542993" w14:paraId="05E4A12A" w14:textId="77777777" w:rsidTr="00283D9E">
        <w:trPr>
          <w:trHeight w:val="20"/>
        </w:trPr>
        <w:tc>
          <w:tcPr>
            <w:tcW w:w="534" w:type="dxa"/>
            <w:shd w:val="clear" w:color="auto" w:fill="auto"/>
            <w:vAlign w:val="center"/>
          </w:tcPr>
          <w:p w14:paraId="2EE495B7" w14:textId="77777777" w:rsidR="00CA778C" w:rsidRPr="00542993" w:rsidRDefault="00CA778C" w:rsidP="00CA778C">
            <w:pPr>
              <w:rPr>
                <w:sz w:val="22"/>
              </w:rPr>
            </w:pPr>
            <w:r w:rsidRPr="00542993">
              <w:rPr>
                <w:sz w:val="22"/>
              </w:rPr>
              <w:t>15</w:t>
            </w:r>
          </w:p>
        </w:tc>
        <w:tc>
          <w:tcPr>
            <w:tcW w:w="7399" w:type="dxa"/>
            <w:gridSpan w:val="4"/>
            <w:shd w:val="clear" w:color="auto" w:fill="auto"/>
          </w:tcPr>
          <w:p w14:paraId="125055F0" w14:textId="77777777" w:rsidR="00CA778C" w:rsidRPr="00542993" w:rsidRDefault="00CA778C" w:rsidP="00CA778C">
            <w:pPr>
              <w:jc w:val="both"/>
              <w:rPr>
                <w:szCs w:val="28"/>
                <w:shd w:val="clear" w:color="auto" w:fill="FAFAFA"/>
                <w:lang w:val="en-US"/>
              </w:rPr>
            </w:pPr>
            <w:r w:rsidRPr="00542993">
              <w:rPr>
                <w:szCs w:val="28"/>
                <w:shd w:val="clear" w:color="auto" w:fill="FAFAFA"/>
                <w:lang w:val="en-US"/>
              </w:rPr>
              <w:t xml:space="preserve">Management of the second stage of labor. </w:t>
            </w:r>
            <w:r w:rsidRPr="00542993">
              <w:rPr>
                <w:lang w:val="en-US"/>
              </w:rPr>
              <w:t xml:space="preserve"> </w:t>
            </w:r>
            <w:r w:rsidRPr="00542993">
              <w:rPr>
                <w:szCs w:val="28"/>
                <w:shd w:val="clear" w:color="auto" w:fill="FAFAFA"/>
                <w:lang w:val="en-US"/>
              </w:rPr>
              <w:t>Initial examination of the newborn.</w:t>
            </w:r>
          </w:p>
        </w:tc>
        <w:tc>
          <w:tcPr>
            <w:tcW w:w="993" w:type="dxa"/>
            <w:shd w:val="clear" w:color="auto" w:fill="auto"/>
          </w:tcPr>
          <w:p w14:paraId="2EFDA477" w14:textId="3BC70139" w:rsidR="00CA778C" w:rsidRPr="00542993" w:rsidRDefault="00CA778C" w:rsidP="00CA778C">
            <w:pPr>
              <w:jc w:val="center"/>
            </w:pPr>
            <w:r w:rsidRPr="00542993">
              <w:t>6/1,5</w:t>
            </w:r>
          </w:p>
        </w:tc>
        <w:tc>
          <w:tcPr>
            <w:tcW w:w="991" w:type="dxa"/>
            <w:shd w:val="clear" w:color="auto" w:fill="auto"/>
            <w:vAlign w:val="center"/>
          </w:tcPr>
          <w:p w14:paraId="539B3F9F" w14:textId="5C86CD88" w:rsidR="00CA778C" w:rsidRPr="00542993" w:rsidRDefault="00CA778C" w:rsidP="00CA778C">
            <w:pPr>
              <w:spacing w:line="276" w:lineRule="auto"/>
              <w:jc w:val="center"/>
              <w:rPr>
                <w:lang w:eastAsia="en-US"/>
              </w:rPr>
            </w:pPr>
            <w:r w:rsidRPr="00542993">
              <w:rPr>
                <w:lang w:eastAsia="en-US"/>
              </w:rPr>
              <w:t>5</w:t>
            </w:r>
          </w:p>
        </w:tc>
      </w:tr>
      <w:tr w:rsidR="00CA778C" w:rsidRPr="00542993" w14:paraId="0F1AADE7" w14:textId="77777777" w:rsidTr="00283D9E">
        <w:trPr>
          <w:trHeight w:val="20"/>
        </w:trPr>
        <w:tc>
          <w:tcPr>
            <w:tcW w:w="534" w:type="dxa"/>
            <w:shd w:val="clear" w:color="auto" w:fill="auto"/>
            <w:vAlign w:val="center"/>
          </w:tcPr>
          <w:p w14:paraId="2F07790A" w14:textId="77777777" w:rsidR="00CA778C" w:rsidRPr="00542993" w:rsidRDefault="00CA778C" w:rsidP="00CA778C">
            <w:pPr>
              <w:rPr>
                <w:sz w:val="22"/>
              </w:rPr>
            </w:pPr>
            <w:r w:rsidRPr="00542993">
              <w:rPr>
                <w:sz w:val="22"/>
              </w:rPr>
              <w:t>16</w:t>
            </w:r>
          </w:p>
        </w:tc>
        <w:tc>
          <w:tcPr>
            <w:tcW w:w="7399" w:type="dxa"/>
            <w:gridSpan w:val="4"/>
            <w:shd w:val="clear" w:color="auto" w:fill="auto"/>
          </w:tcPr>
          <w:p w14:paraId="4CBB31A0" w14:textId="77777777" w:rsidR="00CA778C" w:rsidRPr="00542993" w:rsidRDefault="00CA778C" w:rsidP="00CA778C">
            <w:pPr>
              <w:jc w:val="both"/>
              <w:rPr>
                <w:szCs w:val="28"/>
                <w:shd w:val="clear" w:color="auto" w:fill="FAFAFA"/>
                <w:lang w:val="en-US"/>
              </w:rPr>
            </w:pPr>
            <w:r w:rsidRPr="00542993">
              <w:rPr>
                <w:szCs w:val="28"/>
                <w:shd w:val="clear" w:color="auto" w:fill="FAFAFA"/>
                <w:lang w:val="en-US"/>
              </w:rPr>
              <w:t xml:space="preserve">The third stage of labor. Diagnostic criteria. </w:t>
            </w:r>
            <w:r w:rsidRPr="00542993">
              <w:rPr>
                <w:lang w:val="en-US"/>
              </w:rPr>
              <w:t xml:space="preserve"> </w:t>
            </w:r>
            <w:r w:rsidRPr="00542993">
              <w:rPr>
                <w:szCs w:val="28"/>
                <w:shd w:val="clear" w:color="auto" w:fill="FAFAFA"/>
                <w:lang w:val="en-US"/>
              </w:rPr>
              <w:t xml:space="preserve">Active Management of Third Stage of Labor.  </w:t>
            </w:r>
            <w:r w:rsidRPr="00542993">
              <w:rPr>
                <w:lang w:val="en-US"/>
              </w:rPr>
              <w:t xml:space="preserve"> </w:t>
            </w:r>
            <w:r w:rsidRPr="00542993">
              <w:rPr>
                <w:szCs w:val="28"/>
                <w:shd w:val="clear" w:color="auto" w:fill="FAFAFA"/>
                <w:lang w:val="en-US"/>
              </w:rPr>
              <w:t xml:space="preserve">The early puerperium period. Management of the early puerperium period. </w:t>
            </w:r>
          </w:p>
        </w:tc>
        <w:tc>
          <w:tcPr>
            <w:tcW w:w="993" w:type="dxa"/>
            <w:shd w:val="clear" w:color="auto" w:fill="auto"/>
          </w:tcPr>
          <w:p w14:paraId="446B9B6B" w14:textId="07FD0E4E" w:rsidR="00CA778C" w:rsidRPr="00542993" w:rsidRDefault="00CA778C" w:rsidP="00CA778C">
            <w:pPr>
              <w:jc w:val="center"/>
              <w:rPr>
                <w:lang w:val="en-US"/>
              </w:rPr>
            </w:pPr>
            <w:r w:rsidRPr="00542993">
              <w:t>6/1,5</w:t>
            </w:r>
          </w:p>
        </w:tc>
        <w:tc>
          <w:tcPr>
            <w:tcW w:w="991" w:type="dxa"/>
            <w:shd w:val="clear" w:color="auto" w:fill="auto"/>
            <w:vAlign w:val="center"/>
          </w:tcPr>
          <w:p w14:paraId="6F363EF8" w14:textId="121A83C8" w:rsidR="00CA778C" w:rsidRPr="00542993" w:rsidRDefault="00CA778C" w:rsidP="00CA778C">
            <w:pPr>
              <w:spacing w:line="276" w:lineRule="auto"/>
              <w:jc w:val="center"/>
              <w:rPr>
                <w:lang w:val="en-US" w:eastAsia="en-US"/>
              </w:rPr>
            </w:pPr>
            <w:r w:rsidRPr="00542993">
              <w:rPr>
                <w:lang w:eastAsia="en-US"/>
              </w:rPr>
              <w:t>5</w:t>
            </w:r>
          </w:p>
        </w:tc>
      </w:tr>
      <w:tr w:rsidR="00CA778C" w:rsidRPr="00542993" w14:paraId="0C0975BB" w14:textId="77777777" w:rsidTr="00283D9E">
        <w:trPr>
          <w:trHeight w:val="20"/>
        </w:trPr>
        <w:tc>
          <w:tcPr>
            <w:tcW w:w="534" w:type="dxa"/>
            <w:shd w:val="clear" w:color="auto" w:fill="auto"/>
            <w:vAlign w:val="center"/>
          </w:tcPr>
          <w:p w14:paraId="0D8E297F" w14:textId="77777777" w:rsidR="00CA778C" w:rsidRPr="00542993" w:rsidRDefault="00CA778C" w:rsidP="00CA778C">
            <w:pPr>
              <w:rPr>
                <w:sz w:val="22"/>
                <w:lang w:val="en-US"/>
              </w:rPr>
            </w:pPr>
            <w:r w:rsidRPr="00542993">
              <w:rPr>
                <w:sz w:val="22"/>
                <w:lang w:val="en-US"/>
              </w:rPr>
              <w:t>17</w:t>
            </w:r>
          </w:p>
        </w:tc>
        <w:tc>
          <w:tcPr>
            <w:tcW w:w="7399" w:type="dxa"/>
            <w:gridSpan w:val="4"/>
            <w:shd w:val="clear" w:color="auto" w:fill="auto"/>
          </w:tcPr>
          <w:p w14:paraId="21DAB7EB" w14:textId="77777777" w:rsidR="00CA778C" w:rsidRPr="00542993" w:rsidRDefault="00CA778C" w:rsidP="00CA778C">
            <w:pPr>
              <w:jc w:val="both"/>
              <w:rPr>
                <w:szCs w:val="28"/>
                <w:shd w:val="clear" w:color="auto" w:fill="FAFAFA"/>
                <w:lang w:val="en-US"/>
              </w:rPr>
            </w:pPr>
            <w:r w:rsidRPr="00542993">
              <w:rPr>
                <w:szCs w:val="28"/>
                <w:shd w:val="clear" w:color="auto" w:fill="FAFAFA"/>
                <w:lang w:val="en-US"/>
              </w:rPr>
              <w:t>Normal puerperium.</w:t>
            </w:r>
          </w:p>
        </w:tc>
        <w:tc>
          <w:tcPr>
            <w:tcW w:w="993" w:type="dxa"/>
            <w:shd w:val="clear" w:color="auto" w:fill="auto"/>
          </w:tcPr>
          <w:p w14:paraId="5ECE707C" w14:textId="5551C4A5" w:rsidR="00CA778C" w:rsidRPr="00542993" w:rsidRDefault="00CA778C" w:rsidP="00CA778C">
            <w:pPr>
              <w:jc w:val="center"/>
              <w:rPr>
                <w:lang w:val="en-US"/>
              </w:rPr>
            </w:pPr>
            <w:r w:rsidRPr="00542993">
              <w:t>6/1,5</w:t>
            </w:r>
          </w:p>
        </w:tc>
        <w:tc>
          <w:tcPr>
            <w:tcW w:w="991" w:type="dxa"/>
            <w:shd w:val="clear" w:color="auto" w:fill="auto"/>
            <w:vAlign w:val="center"/>
          </w:tcPr>
          <w:p w14:paraId="30BE3524" w14:textId="3CF1C7A2" w:rsidR="00CA778C" w:rsidRPr="00542993" w:rsidRDefault="00CA778C" w:rsidP="00CA778C">
            <w:pPr>
              <w:spacing w:line="276" w:lineRule="auto"/>
              <w:jc w:val="center"/>
              <w:rPr>
                <w:lang w:val="en-US" w:eastAsia="en-US"/>
              </w:rPr>
            </w:pPr>
            <w:r w:rsidRPr="00542993">
              <w:rPr>
                <w:lang w:eastAsia="en-US"/>
              </w:rPr>
              <w:t>5</w:t>
            </w:r>
          </w:p>
        </w:tc>
      </w:tr>
      <w:tr w:rsidR="00CA778C" w:rsidRPr="00542993" w14:paraId="227E6A4A" w14:textId="77777777" w:rsidTr="00283D9E">
        <w:trPr>
          <w:trHeight w:val="20"/>
        </w:trPr>
        <w:tc>
          <w:tcPr>
            <w:tcW w:w="534" w:type="dxa"/>
            <w:shd w:val="clear" w:color="auto" w:fill="auto"/>
            <w:vAlign w:val="center"/>
          </w:tcPr>
          <w:p w14:paraId="61F63DA1" w14:textId="77777777" w:rsidR="00CA778C" w:rsidRPr="00542993" w:rsidRDefault="00CA778C" w:rsidP="00CA778C">
            <w:pPr>
              <w:rPr>
                <w:sz w:val="22"/>
                <w:lang w:val="en-US"/>
              </w:rPr>
            </w:pPr>
            <w:r w:rsidRPr="00542993">
              <w:rPr>
                <w:sz w:val="22"/>
                <w:lang w:val="en-US"/>
              </w:rPr>
              <w:t>18</w:t>
            </w:r>
          </w:p>
        </w:tc>
        <w:tc>
          <w:tcPr>
            <w:tcW w:w="7399" w:type="dxa"/>
            <w:gridSpan w:val="4"/>
            <w:shd w:val="clear" w:color="auto" w:fill="auto"/>
          </w:tcPr>
          <w:p w14:paraId="3EA73A41" w14:textId="77777777" w:rsidR="00CA778C" w:rsidRPr="00542993" w:rsidRDefault="00CA778C" w:rsidP="00CA778C">
            <w:pPr>
              <w:jc w:val="both"/>
              <w:rPr>
                <w:szCs w:val="28"/>
                <w:shd w:val="clear" w:color="auto" w:fill="FAFAFA"/>
                <w:lang w:val="en-US"/>
              </w:rPr>
            </w:pPr>
            <w:r w:rsidRPr="00542993">
              <w:rPr>
                <w:szCs w:val="28"/>
                <w:shd w:val="clear" w:color="auto" w:fill="FAFAFA"/>
              </w:rPr>
              <w:t>Breast-feeding. Breastfeeding counseling</w:t>
            </w:r>
            <w:r w:rsidRPr="00542993">
              <w:rPr>
                <w:szCs w:val="28"/>
                <w:shd w:val="clear" w:color="auto" w:fill="FAFAFA"/>
                <w:lang w:val="en-US"/>
              </w:rPr>
              <w:t>.</w:t>
            </w:r>
          </w:p>
        </w:tc>
        <w:tc>
          <w:tcPr>
            <w:tcW w:w="993" w:type="dxa"/>
            <w:shd w:val="clear" w:color="auto" w:fill="auto"/>
          </w:tcPr>
          <w:p w14:paraId="3072B79D" w14:textId="49D43D20" w:rsidR="00CA778C" w:rsidRPr="00542993" w:rsidRDefault="00CA778C" w:rsidP="00CA778C">
            <w:pPr>
              <w:jc w:val="center"/>
            </w:pPr>
            <w:r w:rsidRPr="00542993">
              <w:t>6/1,5</w:t>
            </w:r>
          </w:p>
        </w:tc>
        <w:tc>
          <w:tcPr>
            <w:tcW w:w="991" w:type="dxa"/>
            <w:shd w:val="clear" w:color="auto" w:fill="auto"/>
            <w:vAlign w:val="center"/>
          </w:tcPr>
          <w:p w14:paraId="3BFAE05F" w14:textId="6E39C219" w:rsidR="00CA778C" w:rsidRPr="00542993" w:rsidRDefault="00CA778C" w:rsidP="00CA778C">
            <w:pPr>
              <w:spacing w:line="276" w:lineRule="auto"/>
              <w:jc w:val="center"/>
              <w:rPr>
                <w:lang w:eastAsia="en-US"/>
              </w:rPr>
            </w:pPr>
            <w:r w:rsidRPr="00542993">
              <w:rPr>
                <w:lang w:eastAsia="en-US"/>
              </w:rPr>
              <w:t>5</w:t>
            </w:r>
          </w:p>
        </w:tc>
      </w:tr>
      <w:tr w:rsidR="00CA778C" w:rsidRPr="00542993" w14:paraId="6E386A42" w14:textId="77777777" w:rsidTr="00283D9E">
        <w:trPr>
          <w:trHeight w:val="20"/>
        </w:trPr>
        <w:tc>
          <w:tcPr>
            <w:tcW w:w="534" w:type="dxa"/>
            <w:shd w:val="clear" w:color="auto" w:fill="auto"/>
            <w:vAlign w:val="center"/>
          </w:tcPr>
          <w:p w14:paraId="66C06130" w14:textId="77777777" w:rsidR="00CA778C" w:rsidRPr="00542993" w:rsidRDefault="00CA778C" w:rsidP="00CA778C">
            <w:pPr>
              <w:rPr>
                <w:sz w:val="22"/>
              </w:rPr>
            </w:pPr>
            <w:r w:rsidRPr="00542993">
              <w:rPr>
                <w:sz w:val="22"/>
              </w:rPr>
              <w:t>19</w:t>
            </w:r>
          </w:p>
        </w:tc>
        <w:tc>
          <w:tcPr>
            <w:tcW w:w="7399" w:type="dxa"/>
            <w:gridSpan w:val="4"/>
            <w:shd w:val="clear" w:color="auto" w:fill="auto"/>
          </w:tcPr>
          <w:p w14:paraId="7D5D5323" w14:textId="329A62C4" w:rsidR="00CA778C" w:rsidRPr="00542993" w:rsidRDefault="00CA778C" w:rsidP="00CA778C">
            <w:pPr>
              <w:jc w:val="both"/>
              <w:rPr>
                <w:szCs w:val="28"/>
                <w:shd w:val="clear" w:color="auto" w:fill="FAFAFA"/>
              </w:rPr>
            </w:pPr>
            <w:r w:rsidRPr="00542993">
              <w:rPr>
                <w:szCs w:val="28"/>
                <w:shd w:val="clear" w:color="auto" w:fill="FAFAFA"/>
                <w:lang w:val="en-US"/>
              </w:rPr>
              <w:t xml:space="preserve">Physiology of the neonatal period. </w:t>
            </w:r>
            <w:r w:rsidRPr="00542993">
              <w:rPr>
                <w:szCs w:val="28"/>
                <w:shd w:val="clear" w:color="auto" w:fill="FAFAFA"/>
              </w:rPr>
              <w:t xml:space="preserve">Healthy </w:t>
            </w:r>
            <w:r w:rsidRPr="00542993">
              <w:rPr>
                <w:szCs w:val="28"/>
                <w:shd w:val="clear" w:color="auto" w:fill="FAFAFA"/>
                <w:lang w:val="en-US"/>
              </w:rPr>
              <w:t>n</w:t>
            </w:r>
            <w:r w:rsidRPr="00542993">
              <w:rPr>
                <w:szCs w:val="28"/>
                <w:shd w:val="clear" w:color="auto" w:fill="FAFAFA"/>
              </w:rPr>
              <w:t xml:space="preserve">ewborn </w:t>
            </w:r>
            <w:r w:rsidR="00542993" w:rsidRPr="00542993">
              <w:rPr>
                <w:szCs w:val="28"/>
                <w:shd w:val="clear" w:color="auto" w:fill="FAFAFA"/>
                <w:lang w:val="en-US"/>
              </w:rPr>
              <w:t>c</w:t>
            </w:r>
            <w:r w:rsidRPr="00542993">
              <w:rPr>
                <w:szCs w:val="28"/>
                <w:shd w:val="clear" w:color="auto" w:fill="FAFAFA"/>
              </w:rPr>
              <w:t>are</w:t>
            </w:r>
          </w:p>
        </w:tc>
        <w:tc>
          <w:tcPr>
            <w:tcW w:w="993" w:type="dxa"/>
            <w:shd w:val="clear" w:color="auto" w:fill="auto"/>
          </w:tcPr>
          <w:p w14:paraId="004B6AB7" w14:textId="590C436C" w:rsidR="00CA778C" w:rsidRPr="00542993" w:rsidRDefault="00CA778C" w:rsidP="00CA778C">
            <w:pPr>
              <w:jc w:val="center"/>
            </w:pPr>
            <w:r w:rsidRPr="00542993">
              <w:t>6/1,5</w:t>
            </w:r>
          </w:p>
        </w:tc>
        <w:tc>
          <w:tcPr>
            <w:tcW w:w="991" w:type="dxa"/>
            <w:shd w:val="clear" w:color="auto" w:fill="auto"/>
            <w:vAlign w:val="center"/>
          </w:tcPr>
          <w:p w14:paraId="6849B1D7" w14:textId="46836A57" w:rsidR="00CA778C" w:rsidRPr="00542993" w:rsidRDefault="00CA778C" w:rsidP="00CA778C">
            <w:pPr>
              <w:spacing w:line="276" w:lineRule="auto"/>
              <w:jc w:val="center"/>
              <w:rPr>
                <w:lang w:eastAsia="en-US"/>
              </w:rPr>
            </w:pPr>
            <w:r w:rsidRPr="00542993">
              <w:rPr>
                <w:lang w:eastAsia="en-US"/>
              </w:rPr>
              <w:t>5</w:t>
            </w:r>
          </w:p>
        </w:tc>
      </w:tr>
      <w:tr w:rsidR="00CA778C" w:rsidRPr="00542993" w14:paraId="7800E0F7" w14:textId="77777777" w:rsidTr="00283D9E">
        <w:trPr>
          <w:trHeight w:val="20"/>
        </w:trPr>
        <w:tc>
          <w:tcPr>
            <w:tcW w:w="534" w:type="dxa"/>
            <w:shd w:val="clear" w:color="auto" w:fill="auto"/>
            <w:vAlign w:val="center"/>
          </w:tcPr>
          <w:p w14:paraId="05515673" w14:textId="77777777" w:rsidR="00CA778C" w:rsidRPr="00542993" w:rsidRDefault="00CA778C" w:rsidP="00CA778C">
            <w:pPr>
              <w:rPr>
                <w:sz w:val="22"/>
              </w:rPr>
            </w:pPr>
            <w:r w:rsidRPr="00542993">
              <w:rPr>
                <w:sz w:val="22"/>
              </w:rPr>
              <w:t>20</w:t>
            </w:r>
          </w:p>
        </w:tc>
        <w:tc>
          <w:tcPr>
            <w:tcW w:w="7399" w:type="dxa"/>
            <w:gridSpan w:val="4"/>
            <w:shd w:val="clear" w:color="auto" w:fill="auto"/>
          </w:tcPr>
          <w:p w14:paraId="7EE918FD" w14:textId="77777777" w:rsidR="00CA778C" w:rsidRPr="00E14CC0" w:rsidRDefault="00CA778C" w:rsidP="00CA778C">
            <w:pPr>
              <w:jc w:val="both"/>
              <w:rPr>
                <w:szCs w:val="28"/>
                <w:shd w:val="clear" w:color="auto" w:fill="FAFAFA"/>
                <w:lang w:val="en-US"/>
              </w:rPr>
            </w:pPr>
            <w:r w:rsidRPr="00542993">
              <w:rPr>
                <w:szCs w:val="28"/>
                <w:shd w:val="clear" w:color="auto" w:fill="FAFAFA"/>
                <w:lang w:val="en-US"/>
              </w:rPr>
              <w:t xml:space="preserve">Family planning. Modern methods of contraception. </w:t>
            </w:r>
            <w:r w:rsidRPr="00E14CC0">
              <w:rPr>
                <w:szCs w:val="28"/>
                <w:shd w:val="clear" w:color="auto" w:fill="FAFAFA"/>
                <w:lang w:val="en-US"/>
              </w:rPr>
              <w:t>Postpartum contraception.</w:t>
            </w:r>
          </w:p>
          <w:p w14:paraId="1C6E1F9E" w14:textId="47E6A0D4" w:rsidR="00542993" w:rsidRPr="00542993" w:rsidRDefault="00542993" w:rsidP="00CA778C">
            <w:pPr>
              <w:jc w:val="both"/>
              <w:rPr>
                <w:szCs w:val="28"/>
                <w:shd w:val="clear" w:color="auto" w:fill="FAFAFA"/>
                <w:lang w:val="en-US"/>
              </w:rPr>
            </w:pPr>
            <w:r w:rsidRPr="00542993">
              <w:rPr>
                <w:lang w:val="en-US"/>
              </w:rPr>
              <w:t>Testing on topics of block 2</w:t>
            </w:r>
          </w:p>
        </w:tc>
        <w:tc>
          <w:tcPr>
            <w:tcW w:w="993" w:type="dxa"/>
            <w:shd w:val="clear" w:color="auto" w:fill="auto"/>
          </w:tcPr>
          <w:p w14:paraId="47BFBFD3" w14:textId="41C4ADD0" w:rsidR="00CA778C" w:rsidRPr="00542993" w:rsidRDefault="00CA778C" w:rsidP="00CA778C">
            <w:pPr>
              <w:jc w:val="center"/>
            </w:pPr>
            <w:r w:rsidRPr="00542993">
              <w:t>6/1,5</w:t>
            </w:r>
          </w:p>
        </w:tc>
        <w:tc>
          <w:tcPr>
            <w:tcW w:w="991" w:type="dxa"/>
            <w:shd w:val="clear" w:color="auto" w:fill="auto"/>
            <w:vAlign w:val="center"/>
          </w:tcPr>
          <w:p w14:paraId="314CDFC0" w14:textId="77777777" w:rsidR="00CA778C" w:rsidRPr="00542993" w:rsidRDefault="00CA778C" w:rsidP="00CA778C">
            <w:pPr>
              <w:spacing w:line="276" w:lineRule="auto"/>
              <w:jc w:val="center"/>
              <w:rPr>
                <w:lang w:eastAsia="en-US"/>
              </w:rPr>
            </w:pPr>
            <w:r w:rsidRPr="00542993">
              <w:rPr>
                <w:lang w:eastAsia="en-US"/>
              </w:rPr>
              <w:t>5</w:t>
            </w:r>
          </w:p>
          <w:p w14:paraId="6D30A4C2" w14:textId="77777777" w:rsidR="00CA778C" w:rsidRPr="00542993" w:rsidRDefault="00CA778C" w:rsidP="00CA778C">
            <w:pPr>
              <w:spacing w:line="276" w:lineRule="auto"/>
              <w:jc w:val="center"/>
              <w:rPr>
                <w:lang w:eastAsia="en-US"/>
              </w:rPr>
            </w:pPr>
          </w:p>
          <w:p w14:paraId="222EC9CF" w14:textId="7E2DA8C6" w:rsidR="00CA778C" w:rsidRPr="00542993" w:rsidRDefault="00CA778C" w:rsidP="00CA778C">
            <w:pPr>
              <w:spacing w:line="276" w:lineRule="auto"/>
              <w:jc w:val="center"/>
              <w:rPr>
                <w:lang w:eastAsia="en-US"/>
              </w:rPr>
            </w:pPr>
            <w:r w:rsidRPr="00542993">
              <w:rPr>
                <w:lang w:eastAsia="en-US"/>
              </w:rPr>
              <w:t>60</w:t>
            </w:r>
          </w:p>
        </w:tc>
      </w:tr>
      <w:tr w:rsidR="00D67942" w:rsidRPr="00542993" w14:paraId="115E034E" w14:textId="77777777" w:rsidTr="005D316B">
        <w:trPr>
          <w:trHeight w:val="20"/>
        </w:trPr>
        <w:tc>
          <w:tcPr>
            <w:tcW w:w="2263" w:type="dxa"/>
            <w:gridSpan w:val="4"/>
            <w:shd w:val="clear" w:color="auto" w:fill="auto"/>
            <w:vAlign w:val="center"/>
          </w:tcPr>
          <w:p w14:paraId="54C34A9B" w14:textId="2CB609B8" w:rsidR="00D67942" w:rsidRPr="00542993" w:rsidRDefault="00465804" w:rsidP="00D67942">
            <w:pPr>
              <w:rPr>
                <w:b/>
                <w:sz w:val="22"/>
              </w:rPr>
            </w:pPr>
            <w:r>
              <w:rPr>
                <w:b/>
                <w:sz w:val="22"/>
              </w:rPr>
              <w:t>10.05-11.05.22</w:t>
            </w:r>
          </w:p>
        </w:tc>
        <w:tc>
          <w:tcPr>
            <w:tcW w:w="5670" w:type="dxa"/>
            <w:shd w:val="clear" w:color="auto" w:fill="auto"/>
          </w:tcPr>
          <w:p w14:paraId="63120548" w14:textId="77777777" w:rsidR="00D67942" w:rsidRPr="00542993" w:rsidRDefault="00D67942" w:rsidP="00D67942">
            <w:pPr>
              <w:rPr>
                <w:b/>
                <w:i/>
                <w:color w:val="000000"/>
              </w:rPr>
            </w:pPr>
            <w:r w:rsidRPr="00542993">
              <w:rPr>
                <w:b/>
                <w:i/>
                <w:color w:val="000000"/>
                <w:lang w:val="en-US"/>
              </w:rPr>
              <w:t>Midterm</w:t>
            </w:r>
            <w:r w:rsidRPr="00542993">
              <w:rPr>
                <w:b/>
                <w:i/>
                <w:color w:val="000000"/>
              </w:rPr>
              <w:t xml:space="preserve"> </w:t>
            </w:r>
          </w:p>
        </w:tc>
        <w:tc>
          <w:tcPr>
            <w:tcW w:w="993" w:type="dxa"/>
            <w:shd w:val="clear" w:color="auto" w:fill="auto"/>
            <w:vAlign w:val="center"/>
          </w:tcPr>
          <w:p w14:paraId="4561875A" w14:textId="77777777" w:rsidR="00D67942" w:rsidRPr="00542993" w:rsidRDefault="00D67942" w:rsidP="00D67942">
            <w:pPr>
              <w:spacing w:line="276" w:lineRule="auto"/>
              <w:jc w:val="center"/>
              <w:rPr>
                <w:i/>
                <w:lang w:eastAsia="en-US"/>
              </w:rPr>
            </w:pPr>
          </w:p>
        </w:tc>
        <w:tc>
          <w:tcPr>
            <w:tcW w:w="991" w:type="dxa"/>
            <w:shd w:val="clear" w:color="auto" w:fill="auto"/>
            <w:vAlign w:val="center"/>
          </w:tcPr>
          <w:p w14:paraId="49926CA0" w14:textId="77777777" w:rsidR="00D67942" w:rsidRPr="00542993" w:rsidRDefault="007A3AC0" w:rsidP="00D67942">
            <w:pPr>
              <w:spacing w:line="276" w:lineRule="auto"/>
              <w:jc w:val="center"/>
              <w:rPr>
                <w:b/>
                <w:lang w:eastAsia="en-US"/>
              </w:rPr>
            </w:pPr>
            <w:r w:rsidRPr="00542993">
              <w:rPr>
                <w:b/>
                <w:lang w:eastAsia="en-US"/>
              </w:rPr>
              <w:t>100</w:t>
            </w:r>
          </w:p>
        </w:tc>
      </w:tr>
      <w:tr w:rsidR="00542993" w:rsidRPr="00542993" w14:paraId="4A89F57C" w14:textId="77777777" w:rsidTr="007B7BDC">
        <w:trPr>
          <w:trHeight w:val="20"/>
        </w:trPr>
        <w:tc>
          <w:tcPr>
            <w:tcW w:w="534" w:type="dxa"/>
            <w:shd w:val="clear" w:color="auto" w:fill="auto"/>
            <w:vAlign w:val="center"/>
          </w:tcPr>
          <w:p w14:paraId="5EB17E42" w14:textId="77777777" w:rsidR="00542993" w:rsidRPr="00542993" w:rsidRDefault="00542993" w:rsidP="00542993">
            <w:pPr>
              <w:rPr>
                <w:sz w:val="22"/>
              </w:rPr>
            </w:pPr>
          </w:p>
        </w:tc>
        <w:tc>
          <w:tcPr>
            <w:tcW w:w="7399" w:type="dxa"/>
            <w:gridSpan w:val="4"/>
            <w:shd w:val="clear" w:color="auto" w:fill="auto"/>
          </w:tcPr>
          <w:p w14:paraId="5A458949" w14:textId="77777777" w:rsidR="00542993" w:rsidRPr="00542993" w:rsidRDefault="00542993" w:rsidP="00542993">
            <w:pPr>
              <w:jc w:val="both"/>
              <w:rPr>
                <w:b/>
                <w:szCs w:val="28"/>
                <w:shd w:val="clear" w:color="auto" w:fill="FAFAFA"/>
              </w:rPr>
            </w:pPr>
            <w:r w:rsidRPr="00542993">
              <w:rPr>
                <w:b/>
                <w:szCs w:val="28"/>
                <w:shd w:val="clear" w:color="auto" w:fill="FAFAFA"/>
              </w:rPr>
              <w:t>GYNECOLOGY</w:t>
            </w:r>
          </w:p>
        </w:tc>
        <w:tc>
          <w:tcPr>
            <w:tcW w:w="993" w:type="dxa"/>
            <w:shd w:val="clear" w:color="auto" w:fill="auto"/>
            <w:vAlign w:val="center"/>
          </w:tcPr>
          <w:p w14:paraId="38B09128" w14:textId="25130A38" w:rsidR="00542993" w:rsidRPr="00542993" w:rsidRDefault="00542993" w:rsidP="00542993">
            <w:pPr>
              <w:spacing w:line="276" w:lineRule="auto"/>
              <w:jc w:val="center"/>
              <w:rPr>
                <w:lang w:eastAsia="en-US"/>
              </w:rPr>
            </w:pPr>
            <w:r w:rsidRPr="00542993">
              <w:rPr>
                <w:b/>
                <w:lang w:eastAsia="en-US"/>
              </w:rPr>
              <w:t>60/15</w:t>
            </w:r>
          </w:p>
        </w:tc>
        <w:tc>
          <w:tcPr>
            <w:tcW w:w="991" w:type="dxa"/>
            <w:shd w:val="clear" w:color="auto" w:fill="auto"/>
            <w:vAlign w:val="center"/>
          </w:tcPr>
          <w:p w14:paraId="68BD8AFD" w14:textId="667BC714" w:rsidR="00542993" w:rsidRPr="00542993" w:rsidRDefault="00542993" w:rsidP="00542993">
            <w:pPr>
              <w:spacing w:line="276" w:lineRule="auto"/>
              <w:jc w:val="center"/>
              <w:rPr>
                <w:lang w:eastAsia="en-US"/>
              </w:rPr>
            </w:pPr>
            <w:r w:rsidRPr="00542993">
              <w:rPr>
                <w:lang w:eastAsia="en-US"/>
              </w:rPr>
              <w:t>100</w:t>
            </w:r>
          </w:p>
        </w:tc>
      </w:tr>
      <w:tr w:rsidR="00542993" w:rsidRPr="00542993" w14:paraId="70218A1B" w14:textId="77777777" w:rsidTr="00283D9E">
        <w:trPr>
          <w:trHeight w:val="20"/>
        </w:trPr>
        <w:tc>
          <w:tcPr>
            <w:tcW w:w="534" w:type="dxa"/>
            <w:shd w:val="clear" w:color="auto" w:fill="auto"/>
            <w:vAlign w:val="center"/>
          </w:tcPr>
          <w:p w14:paraId="299B6D44" w14:textId="77777777" w:rsidR="00542993" w:rsidRPr="00542993" w:rsidRDefault="00542993" w:rsidP="00542993">
            <w:pPr>
              <w:rPr>
                <w:sz w:val="22"/>
              </w:rPr>
            </w:pPr>
            <w:r w:rsidRPr="00542993">
              <w:rPr>
                <w:sz w:val="22"/>
              </w:rPr>
              <w:t>21</w:t>
            </w:r>
          </w:p>
        </w:tc>
        <w:tc>
          <w:tcPr>
            <w:tcW w:w="7399" w:type="dxa"/>
            <w:gridSpan w:val="4"/>
            <w:shd w:val="clear" w:color="auto" w:fill="auto"/>
          </w:tcPr>
          <w:p w14:paraId="4ABB8DAA" w14:textId="77777777" w:rsidR="00542993" w:rsidRPr="00542993" w:rsidRDefault="00542993" w:rsidP="00542993">
            <w:pPr>
              <w:jc w:val="both"/>
              <w:rPr>
                <w:bCs/>
                <w:iCs/>
                <w:szCs w:val="28"/>
                <w:lang w:val="en-US"/>
              </w:rPr>
            </w:pPr>
            <w:r w:rsidRPr="00542993">
              <w:rPr>
                <w:bCs/>
                <w:iCs/>
                <w:szCs w:val="28"/>
                <w:lang w:val="en-US"/>
              </w:rPr>
              <w:t>The reproductive system of women.</w:t>
            </w:r>
          </w:p>
        </w:tc>
        <w:tc>
          <w:tcPr>
            <w:tcW w:w="993" w:type="dxa"/>
            <w:shd w:val="clear" w:color="auto" w:fill="auto"/>
          </w:tcPr>
          <w:p w14:paraId="183682EF" w14:textId="2186B368" w:rsidR="00542993" w:rsidRPr="00542993" w:rsidRDefault="00542993" w:rsidP="00542993">
            <w:pPr>
              <w:jc w:val="center"/>
            </w:pPr>
            <w:r w:rsidRPr="00542993">
              <w:t>6/1,5</w:t>
            </w:r>
          </w:p>
        </w:tc>
        <w:tc>
          <w:tcPr>
            <w:tcW w:w="991" w:type="dxa"/>
            <w:shd w:val="clear" w:color="auto" w:fill="auto"/>
            <w:vAlign w:val="center"/>
          </w:tcPr>
          <w:p w14:paraId="7E49CBEF" w14:textId="479D6097" w:rsidR="00542993" w:rsidRPr="00542993" w:rsidRDefault="00542993" w:rsidP="00542993">
            <w:pPr>
              <w:spacing w:line="276" w:lineRule="auto"/>
              <w:jc w:val="center"/>
              <w:rPr>
                <w:lang w:eastAsia="en-US"/>
              </w:rPr>
            </w:pPr>
            <w:r w:rsidRPr="00542993">
              <w:rPr>
                <w:lang w:eastAsia="en-US"/>
              </w:rPr>
              <w:t>5</w:t>
            </w:r>
          </w:p>
        </w:tc>
      </w:tr>
      <w:tr w:rsidR="00542993" w:rsidRPr="00542993" w14:paraId="29B31A15" w14:textId="77777777" w:rsidTr="00283D9E">
        <w:trPr>
          <w:trHeight w:val="20"/>
        </w:trPr>
        <w:tc>
          <w:tcPr>
            <w:tcW w:w="534" w:type="dxa"/>
            <w:shd w:val="clear" w:color="auto" w:fill="auto"/>
            <w:vAlign w:val="center"/>
          </w:tcPr>
          <w:p w14:paraId="51BC186E" w14:textId="77777777" w:rsidR="00542993" w:rsidRPr="00542993" w:rsidRDefault="00542993" w:rsidP="00542993">
            <w:pPr>
              <w:rPr>
                <w:sz w:val="22"/>
              </w:rPr>
            </w:pPr>
            <w:r w:rsidRPr="00542993">
              <w:rPr>
                <w:sz w:val="22"/>
              </w:rPr>
              <w:t>22</w:t>
            </w:r>
          </w:p>
        </w:tc>
        <w:tc>
          <w:tcPr>
            <w:tcW w:w="7399" w:type="dxa"/>
            <w:gridSpan w:val="4"/>
            <w:shd w:val="clear" w:color="auto" w:fill="auto"/>
          </w:tcPr>
          <w:p w14:paraId="38022015" w14:textId="77777777" w:rsidR="00542993" w:rsidRPr="00542993" w:rsidRDefault="00542993" w:rsidP="00542993">
            <w:pPr>
              <w:jc w:val="both"/>
              <w:rPr>
                <w:bCs/>
                <w:iCs/>
                <w:szCs w:val="28"/>
                <w:lang w:val="en-US"/>
              </w:rPr>
            </w:pPr>
            <w:r w:rsidRPr="00542993">
              <w:rPr>
                <w:bCs/>
                <w:iCs/>
                <w:szCs w:val="28"/>
                <w:lang w:val="en-US"/>
              </w:rPr>
              <w:t>Methods of examination of gynecological patients.</w:t>
            </w:r>
          </w:p>
        </w:tc>
        <w:tc>
          <w:tcPr>
            <w:tcW w:w="993" w:type="dxa"/>
            <w:shd w:val="clear" w:color="auto" w:fill="auto"/>
          </w:tcPr>
          <w:p w14:paraId="4495A397" w14:textId="47CD76DC" w:rsidR="00542993" w:rsidRPr="00542993" w:rsidRDefault="00542993" w:rsidP="00542993">
            <w:pPr>
              <w:jc w:val="center"/>
            </w:pPr>
            <w:r w:rsidRPr="00542993">
              <w:t>6/1,5</w:t>
            </w:r>
          </w:p>
        </w:tc>
        <w:tc>
          <w:tcPr>
            <w:tcW w:w="991" w:type="dxa"/>
            <w:shd w:val="clear" w:color="auto" w:fill="auto"/>
            <w:vAlign w:val="center"/>
          </w:tcPr>
          <w:p w14:paraId="3BB1A927" w14:textId="3055A92B" w:rsidR="00542993" w:rsidRPr="00542993" w:rsidRDefault="00542993" w:rsidP="00542993">
            <w:pPr>
              <w:spacing w:line="276" w:lineRule="auto"/>
              <w:jc w:val="center"/>
              <w:rPr>
                <w:lang w:eastAsia="en-US"/>
              </w:rPr>
            </w:pPr>
            <w:r w:rsidRPr="00542993">
              <w:rPr>
                <w:lang w:eastAsia="en-US"/>
              </w:rPr>
              <w:t>5</w:t>
            </w:r>
          </w:p>
        </w:tc>
      </w:tr>
      <w:tr w:rsidR="00542993" w:rsidRPr="00542993" w14:paraId="3ACA7105" w14:textId="77777777" w:rsidTr="00283D9E">
        <w:trPr>
          <w:trHeight w:val="20"/>
        </w:trPr>
        <w:tc>
          <w:tcPr>
            <w:tcW w:w="534" w:type="dxa"/>
            <w:shd w:val="clear" w:color="auto" w:fill="auto"/>
            <w:vAlign w:val="center"/>
          </w:tcPr>
          <w:p w14:paraId="56FC5418" w14:textId="77777777" w:rsidR="00542993" w:rsidRPr="00542993" w:rsidRDefault="00542993" w:rsidP="00542993">
            <w:pPr>
              <w:rPr>
                <w:sz w:val="22"/>
              </w:rPr>
            </w:pPr>
            <w:r w:rsidRPr="00542993">
              <w:rPr>
                <w:sz w:val="22"/>
              </w:rPr>
              <w:t>23</w:t>
            </w:r>
          </w:p>
        </w:tc>
        <w:tc>
          <w:tcPr>
            <w:tcW w:w="7399" w:type="dxa"/>
            <w:gridSpan w:val="4"/>
            <w:shd w:val="clear" w:color="auto" w:fill="auto"/>
          </w:tcPr>
          <w:p w14:paraId="29330CF7" w14:textId="77777777" w:rsidR="00542993" w:rsidRPr="00542993" w:rsidRDefault="00542993" w:rsidP="00542993">
            <w:pPr>
              <w:jc w:val="both"/>
              <w:rPr>
                <w:iCs/>
                <w:szCs w:val="28"/>
                <w:lang w:val="en-US"/>
              </w:rPr>
            </w:pPr>
            <w:r w:rsidRPr="00542993">
              <w:rPr>
                <w:iCs/>
                <w:szCs w:val="28"/>
                <w:lang w:val="en-US"/>
              </w:rPr>
              <w:t xml:space="preserve">Inflammatory diseases </w:t>
            </w:r>
            <w:r w:rsidRPr="00542993">
              <w:rPr>
                <w:lang w:val="en-US"/>
              </w:rPr>
              <w:t xml:space="preserve"> of the </w:t>
            </w:r>
            <w:r w:rsidRPr="00542993">
              <w:rPr>
                <w:iCs/>
                <w:szCs w:val="28"/>
                <w:lang w:val="en-US"/>
              </w:rPr>
              <w:t>female genital organs</w:t>
            </w:r>
          </w:p>
        </w:tc>
        <w:tc>
          <w:tcPr>
            <w:tcW w:w="993" w:type="dxa"/>
            <w:shd w:val="clear" w:color="auto" w:fill="auto"/>
          </w:tcPr>
          <w:p w14:paraId="268516F4" w14:textId="15271D9B" w:rsidR="00542993" w:rsidRPr="00542993" w:rsidRDefault="00542993" w:rsidP="00542993">
            <w:pPr>
              <w:jc w:val="center"/>
            </w:pPr>
            <w:r w:rsidRPr="00542993">
              <w:t>6/1,5</w:t>
            </w:r>
          </w:p>
        </w:tc>
        <w:tc>
          <w:tcPr>
            <w:tcW w:w="991" w:type="dxa"/>
            <w:shd w:val="clear" w:color="auto" w:fill="auto"/>
            <w:vAlign w:val="center"/>
          </w:tcPr>
          <w:p w14:paraId="5ACE6375" w14:textId="18A77091" w:rsidR="00542993" w:rsidRPr="00542993" w:rsidRDefault="00542993" w:rsidP="00542993">
            <w:pPr>
              <w:spacing w:line="276" w:lineRule="auto"/>
              <w:jc w:val="center"/>
              <w:rPr>
                <w:lang w:eastAsia="en-US"/>
              </w:rPr>
            </w:pPr>
            <w:r w:rsidRPr="00542993">
              <w:rPr>
                <w:lang w:eastAsia="en-US"/>
              </w:rPr>
              <w:t>5</w:t>
            </w:r>
          </w:p>
        </w:tc>
      </w:tr>
      <w:tr w:rsidR="00542993" w:rsidRPr="00542993" w14:paraId="5457E1E8" w14:textId="77777777" w:rsidTr="00283D9E">
        <w:trPr>
          <w:trHeight w:val="20"/>
        </w:trPr>
        <w:tc>
          <w:tcPr>
            <w:tcW w:w="534" w:type="dxa"/>
            <w:shd w:val="clear" w:color="auto" w:fill="auto"/>
            <w:vAlign w:val="center"/>
          </w:tcPr>
          <w:p w14:paraId="035EADC7" w14:textId="77777777" w:rsidR="00542993" w:rsidRPr="00542993" w:rsidRDefault="00542993" w:rsidP="00542993">
            <w:pPr>
              <w:rPr>
                <w:sz w:val="22"/>
              </w:rPr>
            </w:pPr>
            <w:r w:rsidRPr="00542993">
              <w:rPr>
                <w:sz w:val="22"/>
              </w:rPr>
              <w:t>24</w:t>
            </w:r>
          </w:p>
        </w:tc>
        <w:tc>
          <w:tcPr>
            <w:tcW w:w="7399" w:type="dxa"/>
            <w:gridSpan w:val="4"/>
            <w:shd w:val="clear" w:color="auto" w:fill="auto"/>
          </w:tcPr>
          <w:p w14:paraId="623D606A" w14:textId="77777777" w:rsidR="00542993" w:rsidRPr="00542993" w:rsidRDefault="00542993" w:rsidP="00542993">
            <w:pPr>
              <w:jc w:val="both"/>
              <w:rPr>
                <w:szCs w:val="28"/>
                <w:shd w:val="clear" w:color="auto" w:fill="FAFAFA"/>
                <w:lang w:val="en-US"/>
              </w:rPr>
            </w:pPr>
            <w:r w:rsidRPr="00542993">
              <w:rPr>
                <w:szCs w:val="28"/>
                <w:shd w:val="clear" w:color="auto" w:fill="FAFAFA"/>
                <w:lang w:val="en-US"/>
              </w:rPr>
              <w:t>Abnormal uterine bleeding.</w:t>
            </w:r>
          </w:p>
        </w:tc>
        <w:tc>
          <w:tcPr>
            <w:tcW w:w="993" w:type="dxa"/>
            <w:shd w:val="clear" w:color="auto" w:fill="auto"/>
          </w:tcPr>
          <w:p w14:paraId="67A8BA64" w14:textId="2025E0C4" w:rsidR="00542993" w:rsidRPr="00542993" w:rsidRDefault="00542993" w:rsidP="00542993">
            <w:pPr>
              <w:jc w:val="center"/>
            </w:pPr>
            <w:r w:rsidRPr="00542993">
              <w:t>6/1,5</w:t>
            </w:r>
          </w:p>
        </w:tc>
        <w:tc>
          <w:tcPr>
            <w:tcW w:w="991" w:type="dxa"/>
            <w:shd w:val="clear" w:color="auto" w:fill="auto"/>
            <w:vAlign w:val="center"/>
          </w:tcPr>
          <w:p w14:paraId="4F038025" w14:textId="682C94B2" w:rsidR="00542993" w:rsidRPr="00542993" w:rsidRDefault="00542993" w:rsidP="00542993">
            <w:pPr>
              <w:spacing w:line="276" w:lineRule="auto"/>
              <w:jc w:val="center"/>
              <w:rPr>
                <w:lang w:eastAsia="en-US"/>
              </w:rPr>
            </w:pPr>
            <w:r w:rsidRPr="00542993">
              <w:rPr>
                <w:lang w:eastAsia="en-US"/>
              </w:rPr>
              <w:t>5</w:t>
            </w:r>
          </w:p>
        </w:tc>
      </w:tr>
      <w:tr w:rsidR="00542993" w:rsidRPr="00542993" w14:paraId="64125605" w14:textId="77777777" w:rsidTr="00283D9E">
        <w:trPr>
          <w:trHeight w:val="20"/>
        </w:trPr>
        <w:tc>
          <w:tcPr>
            <w:tcW w:w="534" w:type="dxa"/>
            <w:shd w:val="clear" w:color="auto" w:fill="auto"/>
            <w:vAlign w:val="center"/>
          </w:tcPr>
          <w:p w14:paraId="4A8272A6" w14:textId="77777777" w:rsidR="00542993" w:rsidRPr="00542993" w:rsidRDefault="00542993" w:rsidP="00542993">
            <w:pPr>
              <w:rPr>
                <w:sz w:val="22"/>
              </w:rPr>
            </w:pPr>
            <w:r w:rsidRPr="00542993">
              <w:rPr>
                <w:sz w:val="22"/>
              </w:rPr>
              <w:t>25</w:t>
            </w:r>
          </w:p>
        </w:tc>
        <w:tc>
          <w:tcPr>
            <w:tcW w:w="7399" w:type="dxa"/>
            <w:gridSpan w:val="4"/>
            <w:shd w:val="clear" w:color="auto" w:fill="auto"/>
          </w:tcPr>
          <w:p w14:paraId="09751D54" w14:textId="77777777" w:rsidR="00542993" w:rsidRPr="00542993" w:rsidRDefault="00542993" w:rsidP="00542993">
            <w:pPr>
              <w:jc w:val="both"/>
              <w:rPr>
                <w:szCs w:val="28"/>
                <w:shd w:val="clear" w:color="auto" w:fill="FAFAFA"/>
                <w:lang w:val="en-US"/>
              </w:rPr>
            </w:pPr>
            <w:r w:rsidRPr="00542993">
              <w:rPr>
                <w:szCs w:val="28"/>
                <w:shd w:val="clear" w:color="auto" w:fill="FAFAFA"/>
              </w:rPr>
              <w:t>Amenorrhea.</w:t>
            </w:r>
          </w:p>
        </w:tc>
        <w:tc>
          <w:tcPr>
            <w:tcW w:w="993" w:type="dxa"/>
            <w:shd w:val="clear" w:color="auto" w:fill="auto"/>
          </w:tcPr>
          <w:p w14:paraId="6CF2DCE1" w14:textId="7816D7D9" w:rsidR="00542993" w:rsidRPr="00542993" w:rsidRDefault="00542993" w:rsidP="00542993">
            <w:pPr>
              <w:jc w:val="center"/>
            </w:pPr>
            <w:r w:rsidRPr="00542993">
              <w:t>6/1,5</w:t>
            </w:r>
          </w:p>
        </w:tc>
        <w:tc>
          <w:tcPr>
            <w:tcW w:w="991" w:type="dxa"/>
            <w:shd w:val="clear" w:color="auto" w:fill="auto"/>
            <w:vAlign w:val="center"/>
          </w:tcPr>
          <w:p w14:paraId="3C109AE0" w14:textId="1F63A50F" w:rsidR="00542993" w:rsidRPr="00542993" w:rsidRDefault="00542993" w:rsidP="00542993">
            <w:pPr>
              <w:spacing w:line="276" w:lineRule="auto"/>
              <w:jc w:val="center"/>
              <w:rPr>
                <w:lang w:eastAsia="en-US"/>
              </w:rPr>
            </w:pPr>
            <w:r w:rsidRPr="00542993">
              <w:rPr>
                <w:lang w:eastAsia="en-US"/>
              </w:rPr>
              <w:t>5</w:t>
            </w:r>
          </w:p>
        </w:tc>
      </w:tr>
      <w:tr w:rsidR="00542993" w:rsidRPr="00542993" w14:paraId="2AD98DE8" w14:textId="77777777" w:rsidTr="00283D9E">
        <w:trPr>
          <w:trHeight w:val="20"/>
        </w:trPr>
        <w:tc>
          <w:tcPr>
            <w:tcW w:w="534" w:type="dxa"/>
            <w:shd w:val="clear" w:color="auto" w:fill="auto"/>
            <w:vAlign w:val="center"/>
          </w:tcPr>
          <w:p w14:paraId="2E7AE512" w14:textId="77777777" w:rsidR="00542993" w:rsidRPr="00542993" w:rsidRDefault="00542993" w:rsidP="00542993">
            <w:pPr>
              <w:rPr>
                <w:sz w:val="22"/>
              </w:rPr>
            </w:pPr>
            <w:r w:rsidRPr="00542993">
              <w:rPr>
                <w:sz w:val="22"/>
              </w:rPr>
              <w:t>26</w:t>
            </w:r>
          </w:p>
        </w:tc>
        <w:tc>
          <w:tcPr>
            <w:tcW w:w="7399" w:type="dxa"/>
            <w:gridSpan w:val="4"/>
            <w:shd w:val="clear" w:color="auto" w:fill="auto"/>
          </w:tcPr>
          <w:p w14:paraId="3BB2A28E" w14:textId="77777777" w:rsidR="00542993" w:rsidRPr="00542993" w:rsidRDefault="00542993" w:rsidP="00542993">
            <w:pPr>
              <w:jc w:val="both"/>
              <w:rPr>
                <w:szCs w:val="28"/>
                <w:shd w:val="clear" w:color="auto" w:fill="FAFAFA"/>
              </w:rPr>
            </w:pPr>
            <w:r w:rsidRPr="00542993">
              <w:rPr>
                <w:szCs w:val="28"/>
                <w:shd w:val="clear" w:color="auto" w:fill="FAFAFA"/>
                <w:lang w:val="en-US"/>
              </w:rPr>
              <w:t>Fibromyomas of the Uterus</w:t>
            </w:r>
          </w:p>
        </w:tc>
        <w:tc>
          <w:tcPr>
            <w:tcW w:w="993" w:type="dxa"/>
            <w:shd w:val="clear" w:color="auto" w:fill="auto"/>
          </w:tcPr>
          <w:p w14:paraId="4F12F235" w14:textId="785E4F5A" w:rsidR="00542993" w:rsidRPr="00542993" w:rsidRDefault="00542993" w:rsidP="00542993">
            <w:pPr>
              <w:jc w:val="center"/>
            </w:pPr>
            <w:r w:rsidRPr="00542993">
              <w:t>6/1,5</w:t>
            </w:r>
          </w:p>
        </w:tc>
        <w:tc>
          <w:tcPr>
            <w:tcW w:w="991" w:type="dxa"/>
            <w:shd w:val="clear" w:color="auto" w:fill="auto"/>
            <w:vAlign w:val="center"/>
          </w:tcPr>
          <w:p w14:paraId="24E2C62E" w14:textId="55173524" w:rsidR="00542993" w:rsidRPr="00542993" w:rsidRDefault="00542993" w:rsidP="00542993">
            <w:pPr>
              <w:spacing w:line="276" w:lineRule="auto"/>
              <w:jc w:val="center"/>
              <w:rPr>
                <w:lang w:eastAsia="en-US"/>
              </w:rPr>
            </w:pPr>
            <w:r w:rsidRPr="00542993">
              <w:rPr>
                <w:lang w:eastAsia="en-US"/>
              </w:rPr>
              <w:t>5</w:t>
            </w:r>
          </w:p>
        </w:tc>
      </w:tr>
      <w:tr w:rsidR="00542993" w:rsidRPr="00542993" w14:paraId="4D103AAD" w14:textId="77777777" w:rsidTr="00283D9E">
        <w:trPr>
          <w:trHeight w:val="20"/>
        </w:trPr>
        <w:tc>
          <w:tcPr>
            <w:tcW w:w="534" w:type="dxa"/>
            <w:shd w:val="clear" w:color="auto" w:fill="auto"/>
            <w:vAlign w:val="center"/>
          </w:tcPr>
          <w:p w14:paraId="7725C3C9" w14:textId="77777777" w:rsidR="00542993" w:rsidRPr="00542993" w:rsidRDefault="00542993" w:rsidP="00542993">
            <w:pPr>
              <w:rPr>
                <w:sz w:val="22"/>
              </w:rPr>
            </w:pPr>
            <w:r w:rsidRPr="00542993">
              <w:rPr>
                <w:sz w:val="22"/>
              </w:rPr>
              <w:t>27</w:t>
            </w:r>
          </w:p>
        </w:tc>
        <w:tc>
          <w:tcPr>
            <w:tcW w:w="7399" w:type="dxa"/>
            <w:gridSpan w:val="4"/>
            <w:shd w:val="clear" w:color="auto" w:fill="auto"/>
          </w:tcPr>
          <w:p w14:paraId="7ED4F34C" w14:textId="77777777" w:rsidR="00542993" w:rsidRPr="00542993" w:rsidRDefault="00542993" w:rsidP="00542993">
            <w:pPr>
              <w:jc w:val="both"/>
              <w:rPr>
                <w:bCs/>
                <w:iCs/>
                <w:szCs w:val="28"/>
              </w:rPr>
            </w:pPr>
            <w:r w:rsidRPr="00542993">
              <w:rPr>
                <w:bCs/>
                <w:iCs/>
                <w:szCs w:val="28"/>
              </w:rPr>
              <w:t>Genital endometriosis.</w:t>
            </w:r>
          </w:p>
        </w:tc>
        <w:tc>
          <w:tcPr>
            <w:tcW w:w="993" w:type="dxa"/>
            <w:shd w:val="clear" w:color="auto" w:fill="auto"/>
          </w:tcPr>
          <w:p w14:paraId="4A869F6C" w14:textId="2543CAAE" w:rsidR="00542993" w:rsidRPr="00542993" w:rsidRDefault="00542993" w:rsidP="00542993">
            <w:pPr>
              <w:jc w:val="center"/>
            </w:pPr>
            <w:r w:rsidRPr="00542993">
              <w:t>6/1,5</w:t>
            </w:r>
          </w:p>
        </w:tc>
        <w:tc>
          <w:tcPr>
            <w:tcW w:w="991" w:type="dxa"/>
            <w:shd w:val="clear" w:color="auto" w:fill="auto"/>
            <w:vAlign w:val="center"/>
          </w:tcPr>
          <w:p w14:paraId="299ED2F8" w14:textId="34C3332D" w:rsidR="00542993" w:rsidRPr="00542993" w:rsidRDefault="00542993" w:rsidP="00542993">
            <w:pPr>
              <w:spacing w:line="276" w:lineRule="auto"/>
              <w:jc w:val="center"/>
              <w:rPr>
                <w:lang w:eastAsia="en-US"/>
              </w:rPr>
            </w:pPr>
            <w:r w:rsidRPr="00542993">
              <w:rPr>
                <w:lang w:eastAsia="en-US"/>
              </w:rPr>
              <w:t>5</w:t>
            </w:r>
          </w:p>
        </w:tc>
      </w:tr>
      <w:tr w:rsidR="00542993" w:rsidRPr="00542993" w14:paraId="2AEAEC9C" w14:textId="77777777" w:rsidTr="00283D9E">
        <w:trPr>
          <w:trHeight w:val="20"/>
        </w:trPr>
        <w:tc>
          <w:tcPr>
            <w:tcW w:w="534" w:type="dxa"/>
            <w:shd w:val="clear" w:color="auto" w:fill="auto"/>
            <w:vAlign w:val="center"/>
          </w:tcPr>
          <w:p w14:paraId="02A7DCBD" w14:textId="77777777" w:rsidR="00542993" w:rsidRPr="00542993" w:rsidRDefault="00542993" w:rsidP="00542993">
            <w:pPr>
              <w:rPr>
                <w:sz w:val="22"/>
              </w:rPr>
            </w:pPr>
            <w:r w:rsidRPr="00542993">
              <w:rPr>
                <w:sz w:val="22"/>
              </w:rPr>
              <w:t>28</w:t>
            </w:r>
          </w:p>
        </w:tc>
        <w:tc>
          <w:tcPr>
            <w:tcW w:w="7399" w:type="dxa"/>
            <w:gridSpan w:val="4"/>
            <w:shd w:val="clear" w:color="auto" w:fill="auto"/>
          </w:tcPr>
          <w:p w14:paraId="7CCBE29F" w14:textId="77777777" w:rsidR="00542993" w:rsidRPr="00542993" w:rsidRDefault="00542993" w:rsidP="00542993">
            <w:pPr>
              <w:jc w:val="both"/>
              <w:rPr>
                <w:bCs/>
                <w:iCs/>
                <w:szCs w:val="28"/>
              </w:rPr>
            </w:pPr>
            <w:r w:rsidRPr="00542993">
              <w:rPr>
                <w:rFonts w:eastAsia="Calibri"/>
                <w:spacing w:val="2"/>
                <w:szCs w:val="28"/>
              </w:rPr>
              <w:t>"Acute abdomen" in gynecology.</w:t>
            </w:r>
          </w:p>
        </w:tc>
        <w:tc>
          <w:tcPr>
            <w:tcW w:w="993" w:type="dxa"/>
            <w:shd w:val="clear" w:color="auto" w:fill="auto"/>
          </w:tcPr>
          <w:p w14:paraId="34C1F529" w14:textId="71EB57C0" w:rsidR="00542993" w:rsidRPr="00542993" w:rsidRDefault="00542993" w:rsidP="00542993">
            <w:pPr>
              <w:jc w:val="center"/>
            </w:pPr>
            <w:r w:rsidRPr="00542993">
              <w:t>6/1,5</w:t>
            </w:r>
          </w:p>
        </w:tc>
        <w:tc>
          <w:tcPr>
            <w:tcW w:w="991" w:type="dxa"/>
            <w:shd w:val="clear" w:color="auto" w:fill="auto"/>
            <w:vAlign w:val="center"/>
          </w:tcPr>
          <w:p w14:paraId="0FE6F8FE" w14:textId="6C92636C" w:rsidR="00542993" w:rsidRPr="00542993" w:rsidRDefault="00542993" w:rsidP="00542993">
            <w:pPr>
              <w:spacing w:line="276" w:lineRule="auto"/>
              <w:jc w:val="center"/>
              <w:rPr>
                <w:lang w:eastAsia="en-US"/>
              </w:rPr>
            </w:pPr>
            <w:r w:rsidRPr="00542993">
              <w:rPr>
                <w:lang w:eastAsia="en-US"/>
              </w:rPr>
              <w:t>5</w:t>
            </w:r>
          </w:p>
        </w:tc>
      </w:tr>
      <w:tr w:rsidR="00542993" w:rsidRPr="00542993" w14:paraId="508B33B4" w14:textId="77777777" w:rsidTr="00283D9E">
        <w:trPr>
          <w:trHeight w:val="20"/>
        </w:trPr>
        <w:tc>
          <w:tcPr>
            <w:tcW w:w="534" w:type="dxa"/>
            <w:shd w:val="clear" w:color="auto" w:fill="auto"/>
            <w:vAlign w:val="center"/>
          </w:tcPr>
          <w:p w14:paraId="1183E954" w14:textId="77777777" w:rsidR="00542993" w:rsidRPr="00542993" w:rsidRDefault="00542993" w:rsidP="00542993">
            <w:pPr>
              <w:rPr>
                <w:sz w:val="22"/>
              </w:rPr>
            </w:pPr>
            <w:r w:rsidRPr="00542993">
              <w:rPr>
                <w:sz w:val="22"/>
              </w:rPr>
              <w:t>29</w:t>
            </w:r>
          </w:p>
        </w:tc>
        <w:tc>
          <w:tcPr>
            <w:tcW w:w="7399" w:type="dxa"/>
            <w:gridSpan w:val="4"/>
            <w:shd w:val="clear" w:color="auto" w:fill="auto"/>
          </w:tcPr>
          <w:p w14:paraId="0C9AE807" w14:textId="77777777" w:rsidR="00542993" w:rsidRPr="00542993" w:rsidRDefault="00542993" w:rsidP="00542993">
            <w:pPr>
              <w:jc w:val="both"/>
              <w:rPr>
                <w:bCs/>
                <w:iCs/>
                <w:szCs w:val="28"/>
              </w:rPr>
            </w:pPr>
            <w:r w:rsidRPr="00542993">
              <w:rPr>
                <w:bCs/>
                <w:iCs/>
                <w:szCs w:val="28"/>
              </w:rPr>
              <w:t>Neuroendocrine syndromes in gynecology.</w:t>
            </w:r>
          </w:p>
        </w:tc>
        <w:tc>
          <w:tcPr>
            <w:tcW w:w="993" w:type="dxa"/>
            <w:shd w:val="clear" w:color="auto" w:fill="auto"/>
          </w:tcPr>
          <w:p w14:paraId="2DC403F9" w14:textId="777676EA" w:rsidR="00542993" w:rsidRPr="00542993" w:rsidRDefault="00542993" w:rsidP="00542993">
            <w:pPr>
              <w:jc w:val="center"/>
            </w:pPr>
            <w:r w:rsidRPr="00542993">
              <w:t>6/1,5</w:t>
            </w:r>
          </w:p>
        </w:tc>
        <w:tc>
          <w:tcPr>
            <w:tcW w:w="991" w:type="dxa"/>
            <w:shd w:val="clear" w:color="auto" w:fill="auto"/>
            <w:vAlign w:val="center"/>
          </w:tcPr>
          <w:p w14:paraId="53D94079" w14:textId="16BCF6EE" w:rsidR="00542993" w:rsidRPr="00542993" w:rsidRDefault="00542993" w:rsidP="00542993">
            <w:pPr>
              <w:spacing w:line="276" w:lineRule="auto"/>
              <w:jc w:val="center"/>
              <w:rPr>
                <w:lang w:eastAsia="en-US"/>
              </w:rPr>
            </w:pPr>
            <w:r w:rsidRPr="00542993">
              <w:rPr>
                <w:lang w:eastAsia="en-US"/>
              </w:rPr>
              <w:t>5</w:t>
            </w:r>
          </w:p>
        </w:tc>
      </w:tr>
      <w:tr w:rsidR="00542993" w:rsidRPr="00542993" w14:paraId="13AFE6F9" w14:textId="77777777" w:rsidTr="00283D9E">
        <w:trPr>
          <w:trHeight w:val="20"/>
        </w:trPr>
        <w:tc>
          <w:tcPr>
            <w:tcW w:w="534" w:type="dxa"/>
            <w:shd w:val="clear" w:color="auto" w:fill="auto"/>
            <w:vAlign w:val="center"/>
          </w:tcPr>
          <w:p w14:paraId="074B60C1" w14:textId="77777777" w:rsidR="00542993" w:rsidRPr="00542993" w:rsidRDefault="00542993" w:rsidP="00542993">
            <w:pPr>
              <w:rPr>
                <w:sz w:val="22"/>
              </w:rPr>
            </w:pPr>
            <w:r w:rsidRPr="00542993">
              <w:rPr>
                <w:sz w:val="22"/>
              </w:rPr>
              <w:t>30</w:t>
            </w:r>
          </w:p>
        </w:tc>
        <w:tc>
          <w:tcPr>
            <w:tcW w:w="7399" w:type="dxa"/>
            <w:gridSpan w:val="4"/>
            <w:shd w:val="clear" w:color="auto" w:fill="auto"/>
          </w:tcPr>
          <w:p w14:paraId="0F38B805" w14:textId="77777777" w:rsidR="00542993" w:rsidRPr="00E14CC0" w:rsidRDefault="00542993" w:rsidP="00542993">
            <w:pPr>
              <w:jc w:val="both"/>
              <w:rPr>
                <w:rFonts w:eastAsia="Calibri"/>
                <w:spacing w:val="2"/>
                <w:szCs w:val="28"/>
                <w:lang w:val="en-US"/>
              </w:rPr>
            </w:pPr>
            <w:r w:rsidRPr="00E14CC0">
              <w:rPr>
                <w:rFonts w:eastAsia="Calibri"/>
                <w:spacing w:val="2"/>
                <w:szCs w:val="28"/>
                <w:lang w:val="en-US"/>
              </w:rPr>
              <w:t>Infertility. Assisted Reproductive Technologies</w:t>
            </w:r>
          </w:p>
          <w:p w14:paraId="71CB6FDA" w14:textId="3B60235B" w:rsidR="00542993" w:rsidRPr="00542993" w:rsidRDefault="00542993" w:rsidP="00542993">
            <w:pPr>
              <w:jc w:val="both"/>
              <w:rPr>
                <w:rFonts w:eastAsia="Calibri"/>
                <w:spacing w:val="2"/>
                <w:szCs w:val="28"/>
                <w:lang w:val="en-US"/>
              </w:rPr>
            </w:pPr>
            <w:r w:rsidRPr="00542993">
              <w:rPr>
                <w:lang w:val="en-US"/>
              </w:rPr>
              <w:t>Testing on topics of block 3</w:t>
            </w:r>
          </w:p>
        </w:tc>
        <w:tc>
          <w:tcPr>
            <w:tcW w:w="993" w:type="dxa"/>
            <w:shd w:val="clear" w:color="auto" w:fill="auto"/>
          </w:tcPr>
          <w:p w14:paraId="248EF0B0" w14:textId="126B96C1" w:rsidR="00542993" w:rsidRPr="00542993" w:rsidRDefault="00542993" w:rsidP="00542993">
            <w:pPr>
              <w:jc w:val="center"/>
            </w:pPr>
            <w:r w:rsidRPr="00542993">
              <w:t>6/1,5</w:t>
            </w:r>
          </w:p>
        </w:tc>
        <w:tc>
          <w:tcPr>
            <w:tcW w:w="991" w:type="dxa"/>
            <w:shd w:val="clear" w:color="auto" w:fill="auto"/>
            <w:vAlign w:val="center"/>
          </w:tcPr>
          <w:p w14:paraId="44833052" w14:textId="77777777" w:rsidR="00542993" w:rsidRPr="00542993" w:rsidRDefault="00542993" w:rsidP="00542993">
            <w:pPr>
              <w:spacing w:line="276" w:lineRule="auto"/>
              <w:jc w:val="center"/>
              <w:rPr>
                <w:lang w:eastAsia="en-US"/>
              </w:rPr>
            </w:pPr>
            <w:r w:rsidRPr="00542993">
              <w:rPr>
                <w:lang w:eastAsia="en-US"/>
              </w:rPr>
              <w:t>5</w:t>
            </w:r>
          </w:p>
          <w:p w14:paraId="1AB45865" w14:textId="77E19B31" w:rsidR="00542993" w:rsidRPr="00542993" w:rsidRDefault="00542993" w:rsidP="00542993">
            <w:pPr>
              <w:spacing w:line="276" w:lineRule="auto"/>
              <w:jc w:val="center"/>
              <w:rPr>
                <w:lang w:eastAsia="en-US"/>
              </w:rPr>
            </w:pPr>
            <w:r w:rsidRPr="00542993">
              <w:rPr>
                <w:lang w:eastAsia="en-US"/>
              </w:rPr>
              <w:t>50</w:t>
            </w:r>
          </w:p>
        </w:tc>
      </w:tr>
      <w:tr w:rsidR="00B96A64" w:rsidRPr="00542993" w14:paraId="5AF7E8D8" w14:textId="77777777" w:rsidTr="005D316B">
        <w:trPr>
          <w:trHeight w:val="20"/>
        </w:trPr>
        <w:tc>
          <w:tcPr>
            <w:tcW w:w="1980" w:type="dxa"/>
            <w:gridSpan w:val="3"/>
            <w:shd w:val="clear" w:color="auto" w:fill="BFBFBF" w:themeFill="background1" w:themeFillShade="BF"/>
            <w:vAlign w:val="center"/>
          </w:tcPr>
          <w:p w14:paraId="5E3C8E7C" w14:textId="50E781F9" w:rsidR="00B96A64" w:rsidRPr="00542993" w:rsidRDefault="00E23B28" w:rsidP="00B96A64">
            <w:pPr>
              <w:rPr>
                <w:sz w:val="22"/>
              </w:rPr>
            </w:pPr>
            <w:r>
              <w:rPr>
                <w:sz w:val="22"/>
              </w:rPr>
              <w:t>20.05-21.05.22</w:t>
            </w:r>
          </w:p>
        </w:tc>
        <w:tc>
          <w:tcPr>
            <w:tcW w:w="5953" w:type="dxa"/>
            <w:gridSpan w:val="2"/>
            <w:shd w:val="clear" w:color="auto" w:fill="BFBFBF" w:themeFill="background1" w:themeFillShade="BF"/>
          </w:tcPr>
          <w:p w14:paraId="54331572" w14:textId="7789C49E" w:rsidR="00B96A64" w:rsidRPr="00542993" w:rsidRDefault="00465804" w:rsidP="00B96A64">
            <w:pPr>
              <w:spacing w:line="276" w:lineRule="auto"/>
              <w:rPr>
                <w:b/>
                <w:lang w:val="en-US" w:eastAsia="en-US"/>
              </w:rPr>
            </w:pPr>
            <w:r>
              <w:rPr>
                <w:b/>
                <w:i/>
                <w:color w:val="000000"/>
                <w:lang w:val="en-US" w:eastAsia="en-US"/>
              </w:rPr>
              <w:t>Bo</w:t>
            </w:r>
            <w:r w:rsidR="00E23B28">
              <w:rPr>
                <w:b/>
                <w:i/>
                <w:color w:val="000000"/>
                <w:lang w:val="en-US" w:eastAsia="en-US"/>
              </w:rPr>
              <w:t xml:space="preserve">ard control </w:t>
            </w:r>
            <w:r w:rsidR="009C566D" w:rsidRPr="00542993">
              <w:rPr>
                <w:b/>
                <w:i/>
                <w:color w:val="000000"/>
                <w:lang w:eastAsia="en-US"/>
              </w:rPr>
              <w:t>-</w:t>
            </w:r>
            <w:r w:rsidR="009C566D" w:rsidRPr="00542993">
              <w:rPr>
                <w:b/>
                <w:i/>
                <w:color w:val="000000"/>
                <w:lang w:val="en-US" w:eastAsia="en-US"/>
              </w:rPr>
              <w:t>2</w:t>
            </w:r>
          </w:p>
        </w:tc>
        <w:tc>
          <w:tcPr>
            <w:tcW w:w="993" w:type="dxa"/>
            <w:shd w:val="clear" w:color="auto" w:fill="BFBFBF" w:themeFill="background1" w:themeFillShade="BF"/>
            <w:vAlign w:val="center"/>
          </w:tcPr>
          <w:p w14:paraId="46CA8D8E" w14:textId="77777777" w:rsidR="00B96A64" w:rsidRPr="00542993" w:rsidRDefault="00B96A64" w:rsidP="00B96A64">
            <w:pPr>
              <w:jc w:val="center"/>
              <w:rPr>
                <w:b/>
                <w:i/>
              </w:rPr>
            </w:pPr>
          </w:p>
        </w:tc>
        <w:tc>
          <w:tcPr>
            <w:tcW w:w="991" w:type="dxa"/>
            <w:shd w:val="clear" w:color="auto" w:fill="BFBFBF" w:themeFill="background1" w:themeFillShade="BF"/>
            <w:vAlign w:val="center"/>
          </w:tcPr>
          <w:p w14:paraId="63A563F0" w14:textId="77777777" w:rsidR="00B96A64" w:rsidRPr="00542993" w:rsidRDefault="00B96A64" w:rsidP="00B96A64">
            <w:pPr>
              <w:jc w:val="center"/>
              <w:rPr>
                <w:b/>
              </w:rPr>
            </w:pPr>
            <w:r w:rsidRPr="00542993">
              <w:rPr>
                <w:b/>
              </w:rPr>
              <w:t>100</w:t>
            </w:r>
          </w:p>
        </w:tc>
      </w:tr>
      <w:tr w:rsidR="00B96A64" w:rsidRPr="00542993" w14:paraId="14A42A66" w14:textId="77777777" w:rsidTr="007B7BDC">
        <w:trPr>
          <w:trHeight w:val="20"/>
        </w:trPr>
        <w:tc>
          <w:tcPr>
            <w:tcW w:w="534" w:type="dxa"/>
            <w:vAlign w:val="center"/>
          </w:tcPr>
          <w:p w14:paraId="73AC8D91" w14:textId="77777777" w:rsidR="00B96A64" w:rsidRPr="00542993" w:rsidRDefault="00B96A64" w:rsidP="00B96A64">
            <w:pPr>
              <w:rPr>
                <w:sz w:val="22"/>
              </w:rPr>
            </w:pPr>
          </w:p>
        </w:tc>
        <w:tc>
          <w:tcPr>
            <w:tcW w:w="7399" w:type="dxa"/>
            <w:gridSpan w:val="4"/>
            <w:shd w:val="clear" w:color="auto" w:fill="auto"/>
          </w:tcPr>
          <w:p w14:paraId="3DBFF17B" w14:textId="06AB9C98" w:rsidR="00B96A64" w:rsidRPr="00542993" w:rsidRDefault="009C566D" w:rsidP="00B96A64">
            <w:pPr>
              <w:spacing w:line="276" w:lineRule="auto"/>
              <w:rPr>
                <w:b/>
                <w:i/>
                <w:color w:val="000000"/>
                <w:lang w:eastAsia="en-US"/>
              </w:rPr>
            </w:pPr>
            <w:r w:rsidRPr="00542993">
              <w:rPr>
                <w:b/>
                <w:i/>
                <w:color w:val="000000"/>
                <w:lang w:eastAsia="en-US"/>
              </w:rPr>
              <w:t>Final control (1step+2step):</w:t>
            </w:r>
            <w:r w:rsidR="00E23B28">
              <w:rPr>
                <w:i/>
                <w:color w:val="000000"/>
                <w:lang w:eastAsia="en-US"/>
              </w:rPr>
              <w:t>27.05-28.05.22</w:t>
            </w:r>
          </w:p>
        </w:tc>
        <w:tc>
          <w:tcPr>
            <w:tcW w:w="993" w:type="dxa"/>
            <w:shd w:val="clear" w:color="auto" w:fill="auto"/>
            <w:vAlign w:val="center"/>
          </w:tcPr>
          <w:p w14:paraId="079FD4A1" w14:textId="77777777" w:rsidR="00B96A64" w:rsidRPr="00542993" w:rsidRDefault="00B96A64" w:rsidP="00B96A64">
            <w:pPr>
              <w:spacing w:line="276" w:lineRule="auto"/>
              <w:jc w:val="center"/>
              <w:rPr>
                <w:lang w:eastAsia="en-US"/>
              </w:rPr>
            </w:pPr>
          </w:p>
        </w:tc>
        <w:tc>
          <w:tcPr>
            <w:tcW w:w="991" w:type="dxa"/>
            <w:shd w:val="clear" w:color="auto" w:fill="auto"/>
            <w:vAlign w:val="center"/>
          </w:tcPr>
          <w:p w14:paraId="19ACC8E8" w14:textId="77777777" w:rsidR="00B96A64" w:rsidRPr="00542993" w:rsidRDefault="00B96A64" w:rsidP="00B96A64">
            <w:pPr>
              <w:spacing w:line="276" w:lineRule="auto"/>
              <w:jc w:val="center"/>
              <w:rPr>
                <w:b/>
                <w:lang w:eastAsia="en-US"/>
              </w:rPr>
            </w:pPr>
          </w:p>
        </w:tc>
      </w:tr>
      <w:tr w:rsidR="009C566D" w:rsidRPr="00542993" w14:paraId="6F7B5A35" w14:textId="77777777" w:rsidTr="007B7BDC">
        <w:trPr>
          <w:trHeight w:val="20"/>
        </w:trPr>
        <w:tc>
          <w:tcPr>
            <w:tcW w:w="534" w:type="dxa"/>
            <w:vAlign w:val="center"/>
          </w:tcPr>
          <w:p w14:paraId="78FB54C8" w14:textId="77777777" w:rsidR="009C566D" w:rsidRPr="00542993" w:rsidRDefault="009C566D" w:rsidP="009C566D">
            <w:pPr>
              <w:rPr>
                <w:sz w:val="22"/>
              </w:rPr>
            </w:pPr>
          </w:p>
        </w:tc>
        <w:tc>
          <w:tcPr>
            <w:tcW w:w="7399" w:type="dxa"/>
            <w:gridSpan w:val="4"/>
            <w:shd w:val="clear" w:color="auto" w:fill="auto"/>
          </w:tcPr>
          <w:p w14:paraId="5CF072AB" w14:textId="77777777" w:rsidR="009C566D" w:rsidRPr="00542993" w:rsidRDefault="009C566D" w:rsidP="00E33E18">
            <w:pPr>
              <w:pStyle w:val="a9"/>
              <w:numPr>
                <w:ilvl w:val="0"/>
                <w:numId w:val="2"/>
              </w:numPr>
              <w:spacing w:line="276" w:lineRule="auto"/>
              <w:rPr>
                <w:color w:val="000000"/>
                <w:lang w:eastAsia="en-US"/>
              </w:rPr>
            </w:pPr>
            <w:r w:rsidRPr="00542993">
              <w:rPr>
                <w:color w:val="000000"/>
                <w:lang w:val="en-US" w:eastAsia="en-US"/>
              </w:rPr>
              <w:t xml:space="preserve">step </w:t>
            </w:r>
            <w:r w:rsidRPr="00542993">
              <w:rPr>
                <w:color w:val="000000"/>
                <w:lang w:eastAsia="en-US"/>
              </w:rPr>
              <w:t>– Т</w:t>
            </w:r>
            <w:r w:rsidRPr="00542993">
              <w:rPr>
                <w:color w:val="000000"/>
                <w:lang w:val="en-US" w:eastAsia="en-US"/>
              </w:rPr>
              <w:t>est</w:t>
            </w:r>
          </w:p>
        </w:tc>
        <w:tc>
          <w:tcPr>
            <w:tcW w:w="993" w:type="dxa"/>
            <w:shd w:val="clear" w:color="auto" w:fill="auto"/>
            <w:vAlign w:val="center"/>
          </w:tcPr>
          <w:p w14:paraId="0F6BE743" w14:textId="77777777" w:rsidR="009C566D" w:rsidRPr="00542993" w:rsidRDefault="009C566D" w:rsidP="009C566D">
            <w:pPr>
              <w:spacing w:line="276" w:lineRule="auto"/>
              <w:jc w:val="center"/>
              <w:rPr>
                <w:lang w:eastAsia="en-US"/>
              </w:rPr>
            </w:pPr>
          </w:p>
        </w:tc>
        <w:tc>
          <w:tcPr>
            <w:tcW w:w="991" w:type="dxa"/>
            <w:shd w:val="clear" w:color="auto" w:fill="auto"/>
            <w:vAlign w:val="center"/>
          </w:tcPr>
          <w:p w14:paraId="3993A059" w14:textId="77777777" w:rsidR="009C566D" w:rsidRPr="00542993" w:rsidRDefault="009C566D" w:rsidP="009C566D">
            <w:pPr>
              <w:spacing w:line="276" w:lineRule="auto"/>
              <w:jc w:val="center"/>
              <w:rPr>
                <w:i/>
                <w:lang w:eastAsia="en-US"/>
              </w:rPr>
            </w:pPr>
          </w:p>
        </w:tc>
      </w:tr>
      <w:tr w:rsidR="009C566D" w:rsidRPr="00542993" w14:paraId="30D48334" w14:textId="77777777" w:rsidTr="007B7BDC">
        <w:trPr>
          <w:trHeight w:val="20"/>
        </w:trPr>
        <w:tc>
          <w:tcPr>
            <w:tcW w:w="534" w:type="dxa"/>
            <w:vAlign w:val="center"/>
          </w:tcPr>
          <w:p w14:paraId="6A40A853" w14:textId="77777777" w:rsidR="009C566D" w:rsidRPr="00542993" w:rsidRDefault="009C566D" w:rsidP="009C566D">
            <w:pPr>
              <w:rPr>
                <w:sz w:val="22"/>
              </w:rPr>
            </w:pPr>
          </w:p>
        </w:tc>
        <w:tc>
          <w:tcPr>
            <w:tcW w:w="7399" w:type="dxa"/>
            <w:gridSpan w:val="4"/>
            <w:shd w:val="clear" w:color="auto" w:fill="auto"/>
          </w:tcPr>
          <w:p w14:paraId="4D8668C5" w14:textId="77777777" w:rsidR="009C566D" w:rsidRPr="00542993" w:rsidRDefault="009C566D" w:rsidP="00E33E18">
            <w:pPr>
              <w:pStyle w:val="a9"/>
              <w:numPr>
                <w:ilvl w:val="0"/>
                <w:numId w:val="2"/>
              </w:numPr>
              <w:spacing w:line="276" w:lineRule="auto"/>
              <w:rPr>
                <w:color w:val="000000"/>
                <w:lang w:eastAsia="en-US"/>
              </w:rPr>
            </w:pPr>
            <w:r w:rsidRPr="00542993">
              <w:rPr>
                <w:color w:val="000000"/>
                <w:lang w:val="en-US" w:eastAsia="en-US"/>
              </w:rPr>
              <w:t>step</w:t>
            </w:r>
            <w:r w:rsidRPr="00542993">
              <w:rPr>
                <w:color w:val="000000"/>
                <w:lang w:eastAsia="en-US"/>
              </w:rPr>
              <w:t xml:space="preserve"> – </w:t>
            </w:r>
            <w:r w:rsidRPr="00542993">
              <w:rPr>
                <w:color w:val="000000"/>
                <w:lang w:val="en-US" w:eastAsia="en-US"/>
              </w:rPr>
              <w:t>MiniCEX</w:t>
            </w:r>
          </w:p>
        </w:tc>
        <w:tc>
          <w:tcPr>
            <w:tcW w:w="993" w:type="dxa"/>
            <w:shd w:val="clear" w:color="auto" w:fill="auto"/>
            <w:vAlign w:val="center"/>
          </w:tcPr>
          <w:p w14:paraId="386E27A2" w14:textId="77777777" w:rsidR="009C566D" w:rsidRPr="00542993" w:rsidRDefault="009C566D" w:rsidP="009C566D">
            <w:pPr>
              <w:spacing w:line="276" w:lineRule="auto"/>
              <w:jc w:val="center"/>
              <w:rPr>
                <w:lang w:eastAsia="en-US"/>
              </w:rPr>
            </w:pPr>
          </w:p>
        </w:tc>
        <w:tc>
          <w:tcPr>
            <w:tcW w:w="991" w:type="dxa"/>
            <w:shd w:val="clear" w:color="auto" w:fill="auto"/>
            <w:vAlign w:val="center"/>
          </w:tcPr>
          <w:p w14:paraId="74F33210" w14:textId="77777777" w:rsidR="009C566D" w:rsidRPr="00542993" w:rsidRDefault="009C566D" w:rsidP="009C566D">
            <w:pPr>
              <w:spacing w:line="276" w:lineRule="auto"/>
              <w:jc w:val="center"/>
              <w:rPr>
                <w:i/>
                <w:lang w:eastAsia="en-US"/>
              </w:rPr>
            </w:pPr>
          </w:p>
        </w:tc>
      </w:tr>
      <w:tr w:rsidR="00B96A64" w:rsidRPr="00216AB5" w14:paraId="36546794" w14:textId="77777777" w:rsidTr="007B7BDC">
        <w:trPr>
          <w:trHeight w:val="20"/>
        </w:trPr>
        <w:tc>
          <w:tcPr>
            <w:tcW w:w="534" w:type="dxa"/>
            <w:vAlign w:val="center"/>
          </w:tcPr>
          <w:p w14:paraId="63BA313D" w14:textId="77777777" w:rsidR="00B96A64" w:rsidRPr="00542993" w:rsidRDefault="00B96A64" w:rsidP="00B96A64">
            <w:pPr>
              <w:rPr>
                <w:sz w:val="22"/>
              </w:rPr>
            </w:pPr>
          </w:p>
        </w:tc>
        <w:tc>
          <w:tcPr>
            <w:tcW w:w="7399" w:type="dxa"/>
            <w:gridSpan w:val="4"/>
          </w:tcPr>
          <w:p w14:paraId="78FFD8B5" w14:textId="77777777" w:rsidR="00B96A64" w:rsidRPr="00542993" w:rsidRDefault="00B96A64" w:rsidP="00B96A64">
            <w:pPr>
              <w:rPr>
                <w:lang w:val="kk-KZ"/>
              </w:rPr>
            </w:pPr>
          </w:p>
        </w:tc>
        <w:tc>
          <w:tcPr>
            <w:tcW w:w="993" w:type="dxa"/>
            <w:vAlign w:val="center"/>
          </w:tcPr>
          <w:p w14:paraId="0A299902" w14:textId="6FBC6A18" w:rsidR="00B96A64" w:rsidRPr="009C566D" w:rsidRDefault="00542993" w:rsidP="00B96A64">
            <w:pPr>
              <w:spacing w:line="276" w:lineRule="auto"/>
              <w:jc w:val="center"/>
              <w:rPr>
                <w:b/>
                <w:lang w:val="en-US" w:eastAsia="en-US"/>
              </w:rPr>
            </w:pPr>
            <w:r w:rsidRPr="00542993">
              <w:rPr>
                <w:b/>
                <w:lang w:eastAsia="en-US"/>
              </w:rPr>
              <w:t>180/45</w:t>
            </w:r>
          </w:p>
        </w:tc>
        <w:tc>
          <w:tcPr>
            <w:tcW w:w="991" w:type="dxa"/>
            <w:vAlign w:val="center"/>
          </w:tcPr>
          <w:p w14:paraId="78DFA1F0" w14:textId="77777777" w:rsidR="00B96A64" w:rsidRPr="001978CC" w:rsidRDefault="00B96A64" w:rsidP="00B96A64">
            <w:pPr>
              <w:spacing w:line="276" w:lineRule="auto"/>
              <w:jc w:val="center"/>
              <w:rPr>
                <w:b/>
                <w:lang w:eastAsia="en-US"/>
              </w:rPr>
            </w:pPr>
          </w:p>
        </w:tc>
      </w:tr>
    </w:tbl>
    <w:p w14:paraId="5F16681D" w14:textId="77777777" w:rsidR="002A648A" w:rsidRDefault="002A648A" w:rsidP="005054CE">
      <w:pPr>
        <w:jc w:val="right"/>
      </w:pPr>
    </w:p>
    <w:p w14:paraId="79A50815" w14:textId="77777777" w:rsidR="007A3AC0" w:rsidRDefault="007A3AC0" w:rsidP="005054CE">
      <w:pPr>
        <w:jc w:val="right"/>
      </w:pPr>
    </w:p>
    <w:p w14:paraId="4B340EE1" w14:textId="77777777" w:rsidR="007A3AC0" w:rsidRDefault="007A3AC0" w:rsidP="005054CE">
      <w:pPr>
        <w:jc w:val="right"/>
      </w:pPr>
    </w:p>
    <w:p w14:paraId="272BB451" w14:textId="77777777" w:rsidR="00A63277" w:rsidRPr="005054CE" w:rsidRDefault="00A63277" w:rsidP="005054CE">
      <w:pPr>
        <w:jc w:val="right"/>
      </w:pPr>
    </w:p>
    <w:p w14:paraId="52B15474" w14:textId="77777777" w:rsidR="002A648A" w:rsidRPr="005054CE" w:rsidRDefault="002A648A" w:rsidP="005054CE">
      <w:pPr>
        <w:jc w:val="right"/>
      </w:pPr>
    </w:p>
    <w:p w14:paraId="7801B57D" w14:textId="16965E2B" w:rsidR="009C23FE" w:rsidRDefault="009C23FE" w:rsidP="009C23FE">
      <w:pPr>
        <w:rPr>
          <w:lang w:val="en-US"/>
        </w:rPr>
      </w:pPr>
      <w:r w:rsidRPr="009C23FE">
        <w:rPr>
          <w:lang w:val="en-US"/>
        </w:rPr>
        <w:t xml:space="preserve">Teacher______________________________ </w:t>
      </w:r>
      <w:r w:rsidR="00E14CC0">
        <w:rPr>
          <w:lang w:val="en-US"/>
        </w:rPr>
        <w:t>Doctor of Med. Sci Kurmanova A.M.</w:t>
      </w:r>
    </w:p>
    <w:p w14:paraId="749C63F5" w14:textId="77777777" w:rsidR="009C23FE" w:rsidRPr="009C23FE" w:rsidRDefault="009C23FE" w:rsidP="009C23FE">
      <w:pPr>
        <w:rPr>
          <w:lang w:val="en-US"/>
        </w:rPr>
      </w:pPr>
    </w:p>
    <w:p w14:paraId="2EB3AF68" w14:textId="3E351C95" w:rsidR="009C23FE" w:rsidRDefault="009C23FE" w:rsidP="009C23FE">
      <w:pPr>
        <w:rPr>
          <w:lang w:val="en-US"/>
        </w:rPr>
      </w:pPr>
      <w:r w:rsidRPr="009C23FE">
        <w:rPr>
          <w:lang w:val="en-US"/>
        </w:rPr>
        <w:t xml:space="preserve">Head. the Department _______________________________ </w:t>
      </w:r>
      <w:r w:rsidR="00E14CC0">
        <w:rPr>
          <w:lang w:val="en-US"/>
        </w:rPr>
        <w:t>Sarmuldayeva Sh.K.</w:t>
      </w:r>
    </w:p>
    <w:p w14:paraId="3E5CF6EF" w14:textId="77777777" w:rsidR="009C23FE" w:rsidRPr="009C23FE" w:rsidRDefault="009C23FE" w:rsidP="009C23FE">
      <w:pPr>
        <w:rPr>
          <w:lang w:val="en-US"/>
        </w:rPr>
      </w:pPr>
    </w:p>
    <w:p w14:paraId="0F79F39D" w14:textId="77777777" w:rsidR="009C23FE" w:rsidRPr="00E14CC0" w:rsidRDefault="009C23FE" w:rsidP="009C23FE">
      <w:pPr>
        <w:rPr>
          <w:lang w:val="en-US"/>
        </w:rPr>
      </w:pPr>
      <w:r w:rsidRPr="00E14CC0">
        <w:rPr>
          <w:lang w:val="en-US"/>
        </w:rPr>
        <w:t xml:space="preserve">Chairman of the methodical </w:t>
      </w:r>
    </w:p>
    <w:p w14:paraId="548377C5" w14:textId="77777777" w:rsidR="00DC579F" w:rsidRDefault="009C23FE" w:rsidP="009C23FE">
      <w:pPr>
        <w:rPr>
          <w:b/>
          <w:color w:val="FFFFFF" w:themeColor="background1"/>
          <w:lang w:val="kk-KZ"/>
        </w:rPr>
      </w:pPr>
      <w:r w:rsidRPr="009C23FE">
        <w:rPr>
          <w:lang w:val="en-US"/>
        </w:rPr>
        <w:t>office of the faculty ____________________________ Ualieva A. E.</w:t>
      </w:r>
      <w:r w:rsidR="006F7036" w:rsidRPr="005054CE">
        <w:rPr>
          <w:b/>
          <w:color w:val="FFFFFF" w:themeColor="background1"/>
          <w:lang w:val="kk-KZ"/>
        </w:rPr>
        <w:t>проставлю</w:t>
      </w:r>
    </w:p>
    <w:p w14:paraId="5296A113" w14:textId="77777777" w:rsidR="00DC579F" w:rsidRDefault="00DC579F" w:rsidP="00DC579F">
      <w:pPr>
        <w:jc w:val="center"/>
        <w:rPr>
          <w:b/>
          <w:color w:val="FFFFFF" w:themeColor="background1"/>
          <w:lang w:val="kk-KZ"/>
        </w:rPr>
      </w:pPr>
    </w:p>
    <w:p w14:paraId="77AE2DF1" w14:textId="77777777" w:rsidR="0099318C" w:rsidRDefault="0099318C" w:rsidP="00DC579F">
      <w:pPr>
        <w:jc w:val="center"/>
        <w:rPr>
          <w:b/>
          <w:lang w:val="kk-KZ"/>
        </w:rPr>
      </w:pPr>
    </w:p>
    <w:p w14:paraId="702560CC" w14:textId="77777777" w:rsidR="0099318C" w:rsidRDefault="0099318C" w:rsidP="00DC579F">
      <w:pPr>
        <w:jc w:val="center"/>
        <w:rPr>
          <w:b/>
          <w:lang w:val="kk-KZ"/>
        </w:rPr>
      </w:pPr>
    </w:p>
    <w:p w14:paraId="64FF61D3" w14:textId="77777777" w:rsidR="009928C6" w:rsidRPr="009C23FE" w:rsidRDefault="009928C6" w:rsidP="005054CE">
      <w:pPr>
        <w:jc w:val="center"/>
        <w:rPr>
          <w:b/>
          <w:color w:val="FFFFFF" w:themeColor="background1"/>
          <w:lang w:val="en-US"/>
        </w:rPr>
        <w:sectPr w:rsidR="009928C6" w:rsidRPr="009C23FE" w:rsidSect="001A2D38">
          <w:pgSz w:w="11906" w:h="16838"/>
          <w:pgMar w:top="1134" w:right="567" w:bottom="1134" w:left="1134" w:header="709" w:footer="709" w:gutter="0"/>
          <w:cols w:space="708"/>
          <w:docGrid w:linePitch="360"/>
        </w:sectPr>
      </w:pPr>
    </w:p>
    <w:p w14:paraId="3458D543" w14:textId="77777777" w:rsidR="009E366A" w:rsidRPr="005054CE" w:rsidRDefault="009E366A" w:rsidP="005054CE">
      <w:pPr>
        <w:jc w:val="center"/>
        <w:rPr>
          <w:b/>
          <w:lang w:val="kk-KZ"/>
        </w:rPr>
      </w:pPr>
    </w:p>
    <w:p w14:paraId="4EFA3D9C" w14:textId="2A3EFE4D" w:rsidR="007A3AC0" w:rsidRPr="00542993" w:rsidRDefault="00CA6518" w:rsidP="007A3AC0">
      <w:pPr>
        <w:jc w:val="center"/>
        <w:rPr>
          <w:b/>
          <w:lang w:val="kk-KZ"/>
        </w:rPr>
      </w:pPr>
      <w:r w:rsidRPr="00542993">
        <w:rPr>
          <w:b/>
          <w:lang w:val="kk-KZ"/>
        </w:rPr>
        <w:t>THEMATIC PLAN AND CONTENT OF PRACTICAL LESSONS</w:t>
      </w:r>
    </w:p>
    <w:p w14:paraId="711A7471" w14:textId="77777777" w:rsidR="007A3AC0" w:rsidRPr="00542993" w:rsidRDefault="007A3AC0" w:rsidP="005054CE">
      <w:pPr>
        <w:rPr>
          <w:b/>
          <w:lang w:val="en-US"/>
        </w:rPr>
      </w:pPr>
    </w:p>
    <w:tbl>
      <w:tblPr>
        <w:tblW w:w="14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35"/>
        <w:gridCol w:w="567"/>
        <w:gridCol w:w="6237"/>
        <w:gridCol w:w="1134"/>
        <w:gridCol w:w="3686"/>
      </w:tblGrid>
      <w:tr w:rsidR="00542993" w:rsidRPr="00542993" w14:paraId="442F5A23" w14:textId="3240F68C" w:rsidTr="00663377">
        <w:tc>
          <w:tcPr>
            <w:tcW w:w="534" w:type="dxa"/>
            <w:tcBorders>
              <w:top w:val="single" w:sz="4" w:space="0" w:color="000000"/>
              <w:left w:val="single" w:sz="4" w:space="0" w:color="000000"/>
              <w:bottom w:val="single" w:sz="4" w:space="0" w:color="000000"/>
              <w:right w:val="single" w:sz="4" w:space="0" w:color="000000"/>
            </w:tcBorders>
            <w:hideMark/>
          </w:tcPr>
          <w:p w14:paraId="1EF20D09" w14:textId="77777777" w:rsidR="00542993" w:rsidRPr="00542993" w:rsidRDefault="00542993" w:rsidP="00542993">
            <w:pPr>
              <w:spacing w:line="276" w:lineRule="auto"/>
              <w:jc w:val="center"/>
              <w:rPr>
                <w:lang w:val="kk-KZ" w:eastAsia="en-US"/>
              </w:rPr>
            </w:pPr>
            <w:r w:rsidRPr="00542993">
              <w:rPr>
                <w:lang w:val="kk-KZ" w:eastAsia="en-US"/>
              </w:rPr>
              <w:t>№</w:t>
            </w:r>
          </w:p>
        </w:tc>
        <w:tc>
          <w:tcPr>
            <w:tcW w:w="2835" w:type="dxa"/>
            <w:tcBorders>
              <w:top w:val="single" w:sz="4" w:space="0" w:color="000000"/>
              <w:left w:val="single" w:sz="4" w:space="0" w:color="000000"/>
              <w:bottom w:val="single" w:sz="4" w:space="0" w:color="000000"/>
              <w:right w:val="single" w:sz="4" w:space="0" w:color="000000"/>
            </w:tcBorders>
            <w:hideMark/>
          </w:tcPr>
          <w:p w14:paraId="46EAE105" w14:textId="77777777" w:rsidR="00542993" w:rsidRPr="00542993" w:rsidRDefault="00542993" w:rsidP="00542993">
            <w:pPr>
              <w:spacing w:line="276" w:lineRule="auto"/>
              <w:jc w:val="center"/>
              <w:rPr>
                <w:lang w:val="kk-KZ" w:eastAsia="en-US"/>
              </w:rPr>
            </w:pPr>
            <w:r w:rsidRPr="00542993">
              <w:rPr>
                <w:lang w:val="kk-KZ" w:eastAsia="en-US"/>
              </w:rPr>
              <w:t>THEME</w:t>
            </w:r>
          </w:p>
        </w:tc>
        <w:tc>
          <w:tcPr>
            <w:tcW w:w="567" w:type="dxa"/>
            <w:tcBorders>
              <w:top w:val="single" w:sz="4" w:space="0" w:color="000000"/>
              <w:left w:val="single" w:sz="4" w:space="0" w:color="000000"/>
              <w:bottom w:val="single" w:sz="4" w:space="0" w:color="000000"/>
              <w:right w:val="single" w:sz="4" w:space="0" w:color="000000"/>
            </w:tcBorders>
          </w:tcPr>
          <w:p w14:paraId="3BC752FC" w14:textId="72CB8ED6" w:rsidR="00542993" w:rsidRPr="00542993" w:rsidRDefault="00542993" w:rsidP="00542993">
            <w:pPr>
              <w:spacing w:line="276" w:lineRule="auto"/>
              <w:jc w:val="center"/>
              <w:rPr>
                <w:lang w:val="en-US" w:eastAsia="en-US"/>
              </w:rPr>
            </w:pPr>
            <w:r w:rsidRPr="00542993">
              <w:rPr>
                <w:lang w:val="en-US" w:eastAsia="en-US"/>
              </w:rPr>
              <w:t>Ours</w:t>
            </w:r>
          </w:p>
        </w:tc>
        <w:tc>
          <w:tcPr>
            <w:tcW w:w="6237" w:type="dxa"/>
            <w:tcBorders>
              <w:top w:val="single" w:sz="4" w:space="0" w:color="000000"/>
              <w:left w:val="single" w:sz="4" w:space="0" w:color="000000"/>
              <w:bottom w:val="single" w:sz="4" w:space="0" w:color="000000"/>
              <w:right w:val="single" w:sz="4" w:space="0" w:color="000000"/>
            </w:tcBorders>
            <w:hideMark/>
          </w:tcPr>
          <w:p w14:paraId="68C7630A" w14:textId="489DC64C" w:rsidR="00542993" w:rsidRPr="00542993" w:rsidRDefault="00542993" w:rsidP="00542993">
            <w:pPr>
              <w:spacing w:line="276" w:lineRule="auto"/>
              <w:jc w:val="center"/>
              <w:rPr>
                <w:lang w:val="en-US" w:eastAsia="en-US"/>
              </w:rPr>
            </w:pPr>
            <w:r w:rsidRPr="00542993">
              <w:rPr>
                <w:lang w:val="en-US" w:eastAsia="en-US"/>
              </w:rPr>
              <w:t>References</w:t>
            </w:r>
          </w:p>
        </w:tc>
        <w:tc>
          <w:tcPr>
            <w:tcW w:w="1134" w:type="dxa"/>
            <w:tcBorders>
              <w:top w:val="single" w:sz="4" w:space="0" w:color="000000"/>
              <w:left w:val="single" w:sz="4" w:space="0" w:color="000000"/>
              <w:bottom w:val="single" w:sz="4" w:space="0" w:color="000000"/>
              <w:right w:val="single" w:sz="4" w:space="0" w:color="000000"/>
            </w:tcBorders>
          </w:tcPr>
          <w:p w14:paraId="4270621A" w14:textId="2B3D9514" w:rsidR="00542993" w:rsidRPr="00542993" w:rsidRDefault="00542993" w:rsidP="00542993">
            <w:pPr>
              <w:spacing w:line="276" w:lineRule="auto"/>
              <w:jc w:val="center"/>
              <w:rPr>
                <w:lang w:val="kk-KZ" w:eastAsia="en-US"/>
              </w:rPr>
            </w:pPr>
            <w:r w:rsidRPr="00542993">
              <w:rPr>
                <w:lang w:val="kk-KZ" w:eastAsia="en-US"/>
              </w:rPr>
              <w:t>TEACHING METHODS</w:t>
            </w:r>
          </w:p>
        </w:tc>
        <w:tc>
          <w:tcPr>
            <w:tcW w:w="3686" w:type="dxa"/>
            <w:tcBorders>
              <w:top w:val="single" w:sz="4" w:space="0" w:color="000000"/>
              <w:left w:val="single" w:sz="4" w:space="0" w:color="000000"/>
              <w:bottom w:val="single" w:sz="4" w:space="0" w:color="000000"/>
              <w:right w:val="single" w:sz="4" w:space="0" w:color="000000"/>
            </w:tcBorders>
          </w:tcPr>
          <w:p w14:paraId="013F1EB2" w14:textId="62F902E7" w:rsidR="00542993" w:rsidRPr="00542993" w:rsidRDefault="00542993" w:rsidP="00542993">
            <w:pPr>
              <w:spacing w:line="276" w:lineRule="auto"/>
              <w:jc w:val="center"/>
              <w:rPr>
                <w:lang w:val="kk-KZ" w:eastAsia="en-US"/>
              </w:rPr>
            </w:pPr>
            <w:r w:rsidRPr="00542993">
              <w:rPr>
                <w:lang w:val="kk-KZ" w:eastAsia="en-US"/>
              </w:rPr>
              <w:t>CONTENT</w:t>
            </w:r>
          </w:p>
        </w:tc>
      </w:tr>
      <w:tr w:rsidR="00542993" w:rsidRPr="00542993" w14:paraId="230807F5" w14:textId="6D89513A" w:rsidTr="00663377">
        <w:tc>
          <w:tcPr>
            <w:tcW w:w="534" w:type="dxa"/>
            <w:tcBorders>
              <w:top w:val="single" w:sz="4" w:space="0" w:color="000000"/>
              <w:left w:val="single" w:sz="4" w:space="0" w:color="000000"/>
              <w:bottom w:val="single" w:sz="4" w:space="0" w:color="000000"/>
              <w:right w:val="single" w:sz="4" w:space="0" w:color="000000"/>
            </w:tcBorders>
            <w:hideMark/>
          </w:tcPr>
          <w:p w14:paraId="67A1D2F2" w14:textId="77777777" w:rsidR="00542993" w:rsidRPr="00542993" w:rsidRDefault="00542993" w:rsidP="00542993">
            <w:pPr>
              <w:spacing w:line="276" w:lineRule="auto"/>
              <w:jc w:val="center"/>
              <w:rPr>
                <w:lang w:val="kk-KZ" w:eastAsia="en-US"/>
              </w:rPr>
            </w:pPr>
            <w:r w:rsidRPr="00542993">
              <w:rPr>
                <w:lang w:val="kk-KZ" w:eastAsia="en-US"/>
              </w:rPr>
              <w:t>1</w:t>
            </w:r>
          </w:p>
        </w:tc>
        <w:tc>
          <w:tcPr>
            <w:tcW w:w="2835" w:type="dxa"/>
            <w:tcBorders>
              <w:top w:val="single" w:sz="4" w:space="0" w:color="000000"/>
              <w:left w:val="single" w:sz="4" w:space="0" w:color="000000"/>
              <w:bottom w:val="single" w:sz="4" w:space="0" w:color="000000"/>
              <w:right w:val="single" w:sz="4" w:space="0" w:color="000000"/>
            </w:tcBorders>
            <w:hideMark/>
          </w:tcPr>
          <w:p w14:paraId="46266CC6" w14:textId="77777777" w:rsidR="00542993" w:rsidRPr="00542993" w:rsidRDefault="00542993" w:rsidP="00542993">
            <w:pPr>
              <w:spacing w:line="276" w:lineRule="auto"/>
              <w:jc w:val="center"/>
              <w:rPr>
                <w:lang w:val="kk-KZ" w:eastAsia="en-US"/>
              </w:rPr>
            </w:pPr>
            <w:r w:rsidRPr="00542993">
              <w:rPr>
                <w:lang w:val="kk-KZ" w:eastAsia="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4B27C01F" w14:textId="77777777" w:rsidR="00542993" w:rsidRPr="00542993" w:rsidRDefault="00542993" w:rsidP="00542993">
            <w:pPr>
              <w:spacing w:line="276" w:lineRule="auto"/>
              <w:jc w:val="center"/>
              <w:rPr>
                <w:lang w:val="kk-KZ" w:eastAsia="en-US"/>
              </w:rPr>
            </w:pPr>
            <w:r w:rsidRPr="00542993">
              <w:rPr>
                <w:lang w:val="kk-KZ" w:eastAsia="en-US"/>
              </w:rPr>
              <w:t>3</w:t>
            </w:r>
          </w:p>
        </w:tc>
        <w:tc>
          <w:tcPr>
            <w:tcW w:w="6237" w:type="dxa"/>
            <w:tcBorders>
              <w:top w:val="single" w:sz="4" w:space="0" w:color="000000"/>
              <w:left w:val="single" w:sz="4" w:space="0" w:color="000000"/>
              <w:bottom w:val="single" w:sz="4" w:space="0" w:color="000000"/>
              <w:right w:val="single" w:sz="4" w:space="0" w:color="000000"/>
            </w:tcBorders>
            <w:hideMark/>
          </w:tcPr>
          <w:p w14:paraId="4F023715" w14:textId="77777777" w:rsidR="00542993" w:rsidRPr="00542993" w:rsidRDefault="00542993" w:rsidP="00542993">
            <w:pPr>
              <w:spacing w:line="276" w:lineRule="auto"/>
              <w:jc w:val="center"/>
              <w:rPr>
                <w:lang w:val="kk-KZ" w:eastAsia="en-US"/>
              </w:rPr>
            </w:pPr>
            <w:r w:rsidRPr="00542993">
              <w:rPr>
                <w:lang w:val="kk-KZ"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2C96FD45" w14:textId="5BBCCF18" w:rsidR="00542993" w:rsidRPr="00542993" w:rsidRDefault="00542993" w:rsidP="00542993">
            <w:pPr>
              <w:spacing w:line="276" w:lineRule="auto"/>
              <w:jc w:val="center"/>
              <w:rPr>
                <w:lang w:val="en-US" w:eastAsia="en-US"/>
              </w:rPr>
            </w:pPr>
            <w:r w:rsidRPr="00542993">
              <w:rPr>
                <w:lang w:val="en-US" w:eastAsia="en-US"/>
              </w:rPr>
              <w:t>5</w:t>
            </w:r>
          </w:p>
        </w:tc>
        <w:tc>
          <w:tcPr>
            <w:tcW w:w="3686" w:type="dxa"/>
            <w:tcBorders>
              <w:top w:val="single" w:sz="4" w:space="0" w:color="000000"/>
              <w:left w:val="single" w:sz="4" w:space="0" w:color="000000"/>
              <w:bottom w:val="single" w:sz="4" w:space="0" w:color="000000"/>
              <w:right w:val="single" w:sz="4" w:space="0" w:color="000000"/>
            </w:tcBorders>
          </w:tcPr>
          <w:p w14:paraId="47FE119C" w14:textId="7561ADF2" w:rsidR="00542993" w:rsidRPr="00542993" w:rsidRDefault="00542993" w:rsidP="00542993">
            <w:pPr>
              <w:spacing w:line="276" w:lineRule="auto"/>
              <w:jc w:val="center"/>
              <w:rPr>
                <w:lang w:val="en-US" w:eastAsia="en-US"/>
              </w:rPr>
            </w:pPr>
            <w:r w:rsidRPr="00542993">
              <w:rPr>
                <w:lang w:val="en-US" w:eastAsia="en-US"/>
              </w:rPr>
              <w:t>6</w:t>
            </w:r>
          </w:p>
        </w:tc>
      </w:tr>
      <w:tr w:rsidR="00542993" w:rsidRPr="00465804" w14:paraId="45260142" w14:textId="78F6767E" w:rsidTr="00663377">
        <w:tc>
          <w:tcPr>
            <w:tcW w:w="534" w:type="dxa"/>
            <w:tcBorders>
              <w:top w:val="single" w:sz="4" w:space="0" w:color="000000"/>
              <w:left w:val="single" w:sz="4" w:space="0" w:color="000000"/>
              <w:bottom w:val="single" w:sz="4" w:space="0" w:color="000000"/>
              <w:right w:val="single" w:sz="4" w:space="0" w:color="000000"/>
            </w:tcBorders>
          </w:tcPr>
          <w:p w14:paraId="062607FE" w14:textId="77777777" w:rsidR="00542993" w:rsidRPr="00542993" w:rsidRDefault="00542993" w:rsidP="00542993">
            <w:pPr>
              <w:spacing w:line="276" w:lineRule="auto"/>
              <w:jc w:val="center"/>
              <w:rPr>
                <w:lang w:val="kk-KZ" w:eastAsia="en-US"/>
              </w:rPr>
            </w:pPr>
          </w:p>
        </w:tc>
        <w:tc>
          <w:tcPr>
            <w:tcW w:w="2835" w:type="dxa"/>
            <w:tcBorders>
              <w:top w:val="single" w:sz="4" w:space="0" w:color="000000"/>
              <w:left w:val="single" w:sz="4" w:space="0" w:color="000000"/>
              <w:bottom w:val="single" w:sz="4" w:space="0" w:color="000000"/>
              <w:right w:val="single" w:sz="4" w:space="0" w:color="000000"/>
            </w:tcBorders>
            <w:hideMark/>
          </w:tcPr>
          <w:p w14:paraId="7C0D4169" w14:textId="4649E3E8" w:rsidR="00542993" w:rsidRPr="00542993" w:rsidRDefault="00542993" w:rsidP="00542993">
            <w:pPr>
              <w:spacing w:line="276" w:lineRule="auto"/>
              <w:rPr>
                <w:b/>
                <w:lang w:val="kk-KZ" w:eastAsia="en-US"/>
              </w:rPr>
            </w:pPr>
            <w:r w:rsidRPr="00542993">
              <w:rPr>
                <w:b/>
                <w:lang w:val="kk-KZ" w:eastAsia="en-US"/>
              </w:rPr>
              <w:t>Block 1. Obstetrics. Outpatient service. Antenatal care</w:t>
            </w:r>
          </w:p>
        </w:tc>
        <w:tc>
          <w:tcPr>
            <w:tcW w:w="567" w:type="dxa"/>
            <w:tcBorders>
              <w:top w:val="single" w:sz="4" w:space="0" w:color="000000"/>
              <w:left w:val="single" w:sz="4" w:space="0" w:color="000000"/>
              <w:bottom w:val="single" w:sz="4" w:space="0" w:color="000000"/>
              <w:right w:val="single" w:sz="4" w:space="0" w:color="000000"/>
            </w:tcBorders>
            <w:hideMark/>
          </w:tcPr>
          <w:p w14:paraId="23934472" w14:textId="3F5B2223" w:rsidR="00542993" w:rsidRPr="00542993" w:rsidRDefault="00542993" w:rsidP="00542993">
            <w:pPr>
              <w:spacing w:line="276" w:lineRule="auto"/>
              <w:jc w:val="center"/>
              <w:rPr>
                <w:b/>
                <w:lang w:val="kk-KZ" w:eastAsia="en-US"/>
              </w:rPr>
            </w:pPr>
          </w:p>
        </w:tc>
        <w:tc>
          <w:tcPr>
            <w:tcW w:w="6237" w:type="dxa"/>
            <w:tcBorders>
              <w:top w:val="single" w:sz="4" w:space="0" w:color="000000"/>
              <w:left w:val="single" w:sz="4" w:space="0" w:color="000000"/>
              <w:bottom w:val="single" w:sz="4" w:space="0" w:color="000000"/>
              <w:right w:val="single" w:sz="4" w:space="0" w:color="000000"/>
            </w:tcBorders>
          </w:tcPr>
          <w:p w14:paraId="63B58115" w14:textId="77777777" w:rsidR="00542993" w:rsidRPr="00542993" w:rsidRDefault="00542993" w:rsidP="00542993">
            <w:pPr>
              <w:spacing w:line="276" w:lineRule="auto"/>
              <w:jc w:val="center"/>
              <w:rPr>
                <w:lang w:val="kk-KZ" w:eastAsia="en-US"/>
              </w:rPr>
            </w:pPr>
          </w:p>
        </w:tc>
        <w:tc>
          <w:tcPr>
            <w:tcW w:w="1134" w:type="dxa"/>
            <w:tcBorders>
              <w:top w:val="single" w:sz="4" w:space="0" w:color="000000"/>
              <w:left w:val="single" w:sz="4" w:space="0" w:color="000000"/>
              <w:bottom w:val="single" w:sz="4" w:space="0" w:color="000000"/>
              <w:right w:val="single" w:sz="4" w:space="0" w:color="000000"/>
            </w:tcBorders>
          </w:tcPr>
          <w:p w14:paraId="224B285E" w14:textId="77777777" w:rsidR="00542993" w:rsidRPr="00542993" w:rsidRDefault="00542993" w:rsidP="00542993">
            <w:pPr>
              <w:spacing w:line="276" w:lineRule="auto"/>
              <w:jc w:val="center"/>
              <w:rPr>
                <w:lang w:val="kk-KZ" w:eastAsia="en-US"/>
              </w:rPr>
            </w:pPr>
          </w:p>
        </w:tc>
        <w:tc>
          <w:tcPr>
            <w:tcW w:w="3686" w:type="dxa"/>
            <w:tcBorders>
              <w:top w:val="single" w:sz="4" w:space="0" w:color="000000"/>
              <w:left w:val="single" w:sz="4" w:space="0" w:color="000000"/>
              <w:bottom w:val="single" w:sz="4" w:space="0" w:color="000000"/>
              <w:right w:val="single" w:sz="4" w:space="0" w:color="000000"/>
            </w:tcBorders>
          </w:tcPr>
          <w:p w14:paraId="222CC466" w14:textId="77777777" w:rsidR="00542993" w:rsidRPr="00542993" w:rsidRDefault="00542993" w:rsidP="00542993">
            <w:pPr>
              <w:spacing w:line="276" w:lineRule="auto"/>
              <w:jc w:val="center"/>
              <w:rPr>
                <w:lang w:val="kk-KZ" w:eastAsia="en-US"/>
              </w:rPr>
            </w:pPr>
          </w:p>
        </w:tc>
      </w:tr>
      <w:tr w:rsidR="00542993" w:rsidRPr="00465804" w14:paraId="5D06631B" w14:textId="2A774403" w:rsidTr="00663377">
        <w:tc>
          <w:tcPr>
            <w:tcW w:w="534" w:type="dxa"/>
            <w:tcBorders>
              <w:top w:val="single" w:sz="4" w:space="0" w:color="000000"/>
              <w:left w:val="single" w:sz="4" w:space="0" w:color="000000"/>
              <w:bottom w:val="single" w:sz="4" w:space="0" w:color="000000"/>
              <w:right w:val="single" w:sz="4" w:space="0" w:color="000000"/>
            </w:tcBorders>
            <w:hideMark/>
          </w:tcPr>
          <w:p w14:paraId="5E0B19C4" w14:textId="77777777" w:rsidR="00542993" w:rsidRPr="00542993" w:rsidRDefault="00542993" w:rsidP="00542993">
            <w:pPr>
              <w:spacing w:line="276" w:lineRule="auto"/>
              <w:rPr>
                <w:lang w:val="kk-KZ" w:eastAsia="en-US"/>
              </w:rPr>
            </w:pPr>
            <w:r w:rsidRPr="00542993">
              <w:rPr>
                <w:lang w:val="kk-KZ"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6AE85768" w14:textId="77777777" w:rsidR="00542993" w:rsidRPr="00542993" w:rsidRDefault="00542993" w:rsidP="00542993">
            <w:pPr>
              <w:spacing w:line="276" w:lineRule="auto"/>
              <w:rPr>
                <w:lang w:val="en-US" w:eastAsia="en-US"/>
              </w:rPr>
            </w:pPr>
            <w:r w:rsidRPr="00542993">
              <w:rPr>
                <w:szCs w:val="28"/>
                <w:lang w:val="en-US" w:eastAsia="en-US"/>
              </w:rPr>
              <w:t>Organization of obstetric and gynecological services in the Republic of Kazakhstan.</w:t>
            </w:r>
          </w:p>
        </w:tc>
        <w:tc>
          <w:tcPr>
            <w:tcW w:w="567" w:type="dxa"/>
            <w:tcBorders>
              <w:top w:val="single" w:sz="4" w:space="0" w:color="000000"/>
              <w:left w:val="single" w:sz="4" w:space="0" w:color="000000"/>
              <w:bottom w:val="single" w:sz="4" w:space="0" w:color="000000"/>
              <w:right w:val="single" w:sz="4" w:space="0" w:color="000000"/>
            </w:tcBorders>
          </w:tcPr>
          <w:p w14:paraId="6E6E1D80" w14:textId="063389FA" w:rsidR="00542993" w:rsidRPr="00542993" w:rsidRDefault="00542993" w:rsidP="00542993">
            <w:pPr>
              <w:spacing w:line="276" w:lineRule="auto"/>
              <w:rPr>
                <w:lang w:val="en-US" w:eastAsia="en-US"/>
              </w:rPr>
            </w:pPr>
            <w:r w:rsidRPr="00542993">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2F1B5F6C" w14:textId="77777777" w:rsidR="00542993" w:rsidRPr="00542993" w:rsidRDefault="00542993" w:rsidP="00542993">
            <w:pPr>
              <w:rPr>
                <w:lang w:val="kk-KZ"/>
              </w:rPr>
            </w:pPr>
            <w:r w:rsidRPr="00542993">
              <w:rPr>
                <w:lang w:val="kk-KZ"/>
              </w:rPr>
              <w:t>1. Г. М. Савельева, Р. И. Шалина, Л. Г. Сичинава, О. Б. Панина, М. А. Курцер. Акушерство : учебник . 2-е изд., перераб. и доп. - ГЭОТАР-Медиа– М., 2019.</w:t>
            </w:r>
          </w:p>
          <w:p w14:paraId="482877B1" w14:textId="77777777" w:rsidR="00542993" w:rsidRPr="00542993" w:rsidRDefault="00542993" w:rsidP="00542993">
            <w:pPr>
              <w:rPr>
                <w:lang w:val="kk-KZ"/>
              </w:rPr>
            </w:pPr>
            <w:r w:rsidRPr="00542993">
              <w:rPr>
                <w:lang w:val="kk-KZ"/>
              </w:rPr>
              <w:t>2.Акушерство: учебник-  Под ред. В.Е. Радзинского, А.М. Фукса-  ГЭОТАР Медиа-2016</w:t>
            </w:r>
          </w:p>
          <w:p w14:paraId="5384A9C0" w14:textId="77777777" w:rsidR="00542993" w:rsidRPr="00542993" w:rsidRDefault="00542993" w:rsidP="00542993">
            <w:pPr>
              <w:rPr>
                <w:lang w:val="kk-KZ"/>
              </w:rPr>
            </w:pPr>
            <w:r w:rsidRPr="00542993">
              <w:rPr>
                <w:lang w:val="kk-KZ"/>
              </w:rPr>
              <w:t>3.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p w14:paraId="23710C89" w14:textId="77777777" w:rsidR="00542993" w:rsidRPr="00542993" w:rsidRDefault="00542993" w:rsidP="00542993">
            <w:pPr>
              <w:rPr>
                <w:lang w:val="kk-KZ"/>
              </w:rPr>
            </w:pPr>
            <w:r w:rsidRPr="00542993">
              <w:rPr>
                <w:lang w:val="kk-KZ"/>
              </w:rPr>
              <w:t>4.Приказ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https://zakon.uchet.kz/rus/docs/V1800016854</w:t>
            </w:r>
          </w:p>
          <w:p w14:paraId="42FA98D2" w14:textId="77777777" w:rsidR="00542993" w:rsidRPr="00542993" w:rsidRDefault="00542993" w:rsidP="00542993">
            <w:pPr>
              <w:rPr>
                <w:lang w:val="kk-KZ"/>
              </w:rPr>
            </w:pPr>
            <w:r w:rsidRPr="00542993">
              <w:rPr>
                <w:lang w:val="kk-KZ"/>
              </w:rPr>
              <w:t>5. Managing complications in pregnancy and childbirth: a guide for midwives and doctors – 2nd ed. https://www.who.int/maternal_child_adolescent/documents/managing-complications-pregnancy-childbirth/en/</w:t>
            </w:r>
          </w:p>
          <w:p w14:paraId="116EA6EC" w14:textId="0EEFABC7" w:rsidR="00542993" w:rsidRPr="00542993" w:rsidRDefault="00542993" w:rsidP="00542993">
            <w:pPr>
              <w:rPr>
                <w:lang w:val="kk-KZ"/>
              </w:rPr>
            </w:pPr>
          </w:p>
        </w:tc>
        <w:tc>
          <w:tcPr>
            <w:tcW w:w="1134" w:type="dxa"/>
            <w:tcBorders>
              <w:top w:val="single" w:sz="4" w:space="0" w:color="000000"/>
              <w:left w:val="single" w:sz="4" w:space="0" w:color="000000"/>
              <w:bottom w:val="single" w:sz="4" w:space="0" w:color="000000"/>
              <w:right w:val="single" w:sz="4" w:space="0" w:color="000000"/>
            </w:tcBorders>
          </w:tcPr>
          <w:p w14:paraId="34144130" w14:textId="5681233F" w:rsidR="00542993" w:rsidRPr="00542993" w:rsidRDefault="00542993" w:rsidP="00542993">
            <w:pPr>
              <w:rPr>
                <w:lang w:val="en-US"/>
              </w:rPr>
            </w:pPr>
            <w:r w:rsidRPr="00542993">
              <w:rPr>
                <w:lang w:val="en-US"/>
              </w:rPr>
              <w:t>Situational tasks</w:t>
            </w:r>
          </w:p>
        </w:tc>
        <w:tc>
          <w:tcPr>
            <w:tcW w:w="3686" w:type="dxa"/>
            <w:tcBorders>
              <w:top w:val="single" w:sz="4" w:space="0" w:color="000000"/>
              <w:left w:val="single" w:sz="4" w:space="0" w:color="000000"/>
              <w:bottom w:val="single" w:sz="4" w:space="0" w:color="000000"/>
              <w:right w:val="single" w:sz="4" w:space="0" w:color="000000"/>
            </w:tcBorders>
          </w:tcPr>
          <w:p w14:paraId="3C790174" w14:textId="00ADFE38" w:rsidR="00542993" w:rsidRPr="00542993" w:rsidRDefault="00542993" w:rsidP="00542993">
            <w:pPr>
              <w:rPr>
                <w:lang w:val="en-US"/>
              </w:rPr>
            </w:pPr>
            <w:r w:rsidRPr="00542993">
              <w:rPr>
                <w:szCs w:val="28"/>
                <w:lang w:val="en-US" w:eastAsia="en-US"/>
              </w:rPr>
              <w:t>Principles of regionalization of perinatal care. Regulatory documents used in the outpatient service. The criteria for live births and stillbirths recommended by WHO for the Republic of Kazakhstan. Maternal and perinatal mortality. The main causes and ways to reduce maternal and perinatal mortality.</w:t>
            </w:r>
          </w:p>
        </w:tc>
      </w:tr>
      <w:tr w:rsidR="00663377" w:rsidRPr="00CA778C" w14:paraId="4BA75922" w14:textId="09399B3B" w:rsidTr="00663377">
        <w:tc>
          <w:tcPr>
            <w:tcW w:w="534" w:type="dxa"/>
            <w:tcBorders>
              <w:top w:val="single" w:sz="4" w:space="0" w:color="000000"/>
              <w:left w:val="single" w:sz="4" w:space="0" w:color="000000"/>
              <w:bottom w:val="single" w:sz="4" w:space="0" w:color="000000"/>
              <w:right w:val="single" w:sz="4" w:space="0" w:color="000000"/>
            </w:tcBorders>
          </w:tcPr>
          <w:p w14:paraId="5914E590" w14:textId="77777777" w:rsidR="00663377" w:rsidRPr="00605B4E" w:rsidRDefault="00663377" w:rsidP="00663377">
            <w:pPr>
              <w:spacing w:line="276" w:lineRule="auto"/>
              <w:rPr>
                <w:highlight w:val="yellow"/>
                <w:lang w:val="kk-KZ" w:eastAsia="en-US"/>
              </w:rPr>
            </w:pPr>
            <w:r w:rsidRPr="00605B4E">
              <w:rPr>
                <w:highlight w:val="yellow"/>
                <w:lang w:val="kk-KZ"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11B7AE97" w14:textId="77777777" w:rsidR="00663377" w:rsidRPr="00605B4E" w:rsidRDefault="00663377" w:rsidP="00663377">
            <w:pPr>
              <w:jc w:val="both"/>
              <w:rPr>
                <w:szCs w:val="28"/>
                <w:highlight w:val="yellow"/>
                <w:lang w:eastAsia="en-US"/>
              </w:rPr>
            </w:pPr>
            <w:r w:rsidRPr="00605B4E">
              <w:rPr>
                <w:szCs w:val="28"/>
                <w:highlight w:val="yellow"/>
                <w:lang w:val="en-US" w:eastAsia="en-US"/>
              </w:rPr>
              <w:t xml:space="preserve">Clinical anatomy of the female genital organs. </w:t>
            </w:r>
            <w:r w:rsidRPr="00605B4E">
              <w:rPr>
                <w:szCs w:val="28"/>
                <w:highlight w:val="yellow"/>
                <w:lang w:eastAsia="en-US"/>
              </w:rPr>
              <w:t>Physiology of the fetus.</w:t>
            </w:r>
          </w:p>
        </w:tc>
        <w:tc>
          <w:tcPr>
            <w:tcW w:w="567" w:type="dxa"/>
            <w:tcBorders>
              <w:top w:val="single" w:sz="4" w:space="0" w:color="000000"/>
              <w:left w:val="single" w:sz="4" w:space="0" w:color="000000"/>
              <w:bottom w:val="single" w:sz="4" w:space="0" w:color="000000"/>
              <w:right w:val="single" w:sz="4" w:space="0" w:color="000000"/>
            </w:tcBorders>
          </w:tcPr>
          <w:p w14:paraId="4EB19233" w14:textId="7B855BAD" w:rsidR="00663377" w:rsidRPr="00605B4E" w:rsidRDefault="00663377" w:rsidP="00663377">
            <w:pPr>
              <w:spacing w:line="276" w:lineRule="auto"/>
              <w:rPr>
                <w:szCs w:val="28"/>
                <w:highlight w:val="yellow"/>
                <w:lang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58B96502" w14:textId="77777777" w:rsidR="00663377" w:rsidRPr="00AE5325" w:rsidRDefault="00663377" w:rsidP="00663377">
            <w:pPr>
              <w:spacing w:line="276" w:lineRule="auto"/>
              <w:rPr>
                <w:lang w:val="kk-KZ" w:eastAsia="en-US"/>
              </w:rPr>
            </w:pPr>
            <w:r w:rsidRPr="00AE5325">
              <w:rPr>
                <w:lang w:val="kk-KZ" w:eastAsia="en-US"/>
              </w:rPr>
              <w:t>1. Г. М. Савельева, Р. И. Шалина, Л. Г. Сичинава, О. Б. Панина, М. А. Курцер. Акушерство : учебник . 2-е изд., перераб. и доп. - ГЭОТАР-Медиа– М., 2019.</w:t>
            </w:r>
          </w:p>
          <w:p w14:paraId="5B64D7A4" w14:textId="77777777" w:rsidR="00663377" w:rsidRPr="00AE5325" w:rsidRDefault="00663377" w:rsidP="00663377">
            <w:pPr>
              <w:spacing w:line="276" w:lineRule="auto"/>
              <w:rPr>
                <w:lang w:val="kk-KZ" w:eastAsia="en-US"/>
              </w:rPr>
            </w:pPr>
            <w:r w:rsidRPr="00AE5325">
              <w:rPr>
                <w:lang w:val="kk-KZ" w:eastAsia="en-US"/>
              </w:rPr>
              <w:t xml:space="preserve">2.Акушерство: учебник-  Под ред. В.Е. Радзинского, А.М. </w:t>
            </w:r>
            <w:r w:rsidRPr="00AE5325">
              <w:rPr>
                <w:lang w:val="kk-KZ" w:eastAsia="en-US"/>
              </w:rPr>
              <w:lastRenderedPageBreak/>
              <w:t>Фукса-  ГЭОТАР Медиа-2016</w:t>
            </w:r>
          </w:p>
          <w:p w14:paraId="46B18738" w14:textId="77777777" w:rsidR="00663377" w:rsidRPr="00AE5325" w:rsidRDefault="00663377" w:rsidP="00663377">
            <w:pPr>
              <w:spacing w:line="276" w:lineRule="auto"/>
              <w:rPr>
                <w:lang w:val="kk-KZ" w:eastAsia="en-US"/>
              </w:rPr>
            </w:pPr>
            <w:r w:rsidRPr="00AE5325">
              <w:rPr>
                <w:lang w:val="kk-KZ" w:eastAsia="en-US"/>
              </w:rPr>
              <w:t>3.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p w14:paraId="0D4282FA" w14:textId="3DCD8048" w:rsidR="00663377" w:rsidRPr="00663377" w:rsidRDefault="00663377" w:rsidP="00663377">
            <w:pP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40BA8AEA" w14:textId="5EC6E297" w:rsidR="00663377" w:rsidRPr="00605B4E" w:rsidRDefault="00663377" w:rsidP="00663377">
            <w:pPr>
              <w:rPr>
                <w:highlight w:val="yellow"/>
                <w:lang w:val="en-US"/>
              </w:rPr>
            </w:pPr>
            <w:r w:rsidRPr="00542993">
              <w:rPr>
                <w:lang w:val="en-US"/>
              </w:rPr>
              <w:lastRenderedPageBreak/>
              <w:t>Situational tasks</w:t>
            </w:r>
          </w:p>
        </w:tc>
        <w:tc>
          <w:tcPr>
            <w:tcW w:w="3686" w:type="dxa"/>
            <w:tcBorders>
              <w:top w:val="single" w:sz="4" w:space="0" w:color="000000"/>
              <w:left w:val="single" w:sz="4" w:space="0" w:color="000000"/>
              <w:bottom w:val="single" w:sz="4" w:space="0" w:color="000000"/>
              <w:right w:val="single" w:sz="4" w:space="0" w:color="000000"/>
            </w:tcBorders>
          </w:tcPr>
          <w:p w14:paraId="0204E2FB" w14:textId="3D955646" w:rsidR="00663377" w:rsidRPr="00605B4E" w:rsidRDefault="00663377" w:rsidP="00663377">
            <w:pPr>
              <w:rPr>
                <w:highlight w:val="yellow"/>
                <w:lang w:val="en-US"/>
              </w:rPr>
            </w:pPr>
            <w:r w:rsidRPr="00605B4E">
              <w:rPr>
                <w:szCs w:val="28"/>
                <w:highlight w:val="yellow"/>
                <w:lang w:val="en-US" w:eastAsia="en-US"/>
              </w:rPr>
              <w:t>Clinical anatomy of the female genital organs. External and internal genital organs. Bony pelvis</w:t>
            </w:r>
            <w:r w:rsidRPr="00605B4E">
              <w:rPr>
                <w:highlight w:val="yellow"/>
                <w:lang w:val="en-US"/>
              </w:rPr>
              <w:t xml:space="preserve"> </w:t>
            </w:r>
            <w:r w:rsidRPr="00605B4E">
              <w:rPr>
                <w:szCs w:val="28"/>
                <w:highlight w:val="yellow"/>
                <w:lang w:val="en-US" w:eastAsia="en-US"/>
              </w:rPr>
              <w:t xml:space="preserve">from the obstetrical standpoint. The concept of a false and a true pelvis. </w:t>
            </w:r>
            <w:r w:rsidRPr="00605B4E">
              <w:rPr>
                <w:szCs w:val="28"/>
                <w:highlight w:val="yellow"/>
                <w:lang w:val="en-US" w:eastAsia="en-US"/>
              </w:rPr>
              <w:lastRenderedPageBreak/>
              <w:t xml:space="preserve">The planes and dimensions of the true pelvis. Fertilization. Early embryogenesis. Placenta. Development and function of the placenta. Amniotic fluid. Physiology of the fetus. Periods of fetal development. Signs of fetal maturity. Fetal skull. Diameters of skull of a mature fetus. </w:t>
            </w:r>
          </w:p>
        </w:tc>
      </w:tr>
      <w:tr w:rsidR="00663377" w:rsidRPr="00465804" w14:paraId="29218E2D" w14:textId="108461AC" w:rsidTr="00663377">
        <w:tc>
          <w:tcPr>
            <w:tcW w:w="534" w:type="dxa"/>
            <w:tcBorders>
              <w:top w:val="single" w:sz="4" w:space="0" w:color="000000"/>
              <w:left w:val="single" w:sz="4" w:space="0" w:color="000000"/>
              <w:bottom w:val="single" w:sz="4" w:space="0" w:color="000000"/>
              <w:right w:val="single" w:sz="4" w:space="0" w:color="000000"/>
            </w:tcBorders>
          </w:tcPr>
          <w:p w14:paraId="6E133C8C" w14:textId="77777777" w:rsidR="00663377" w:rsidRPr="00605B4E" w:rsidRDefault="00663377" w:rsidP="00663377">
            <w:pPr>
              <w:spacing w:line="276" w:lineRule="auto"/>
              <w:rPr>
                <w:highlight w:val="yellow"/>
                <w:lang w:val="kk-KZ" w:eastAsia="en-US"/>
              </w:rPr>
            </w:pPr>
            <w:r w:rsidRPr="00605B4E">
              <w:rPr>
                <w:highlight w:val="yellow"/>
                <w:lang w:val="kk-KZ" w:eastAsia="en-US"/>
              </w:rPr>
              <w:lastRenderedPageBreak/>
              <w:t>3</w:t>
            </w:r>
          </w:p>
        </w:tc>
        <w:tc>
          <w:tcPr>
            <w:tcW w:w="2835" w:type="dxa"/>
            <w:tcBorders>
              <w:top w:val="single" w:sz="4" w:space="0" w:color="000000"/>
              <w:left w:val="single" w:sz="4" w:space="0" w:color="000000"/>
              <w:bottom w:val="single" w:sz="4" w:space="0" w:color="000000"/>
              <w:right w:val="single" w:sz="4" w:space="0" w:color="000000"/>
            </w:tcBorders>
          </w:tcPr>
          <w:p w14:paraId="7306C6D6" w14:textId="77777777" w:rsidR="00663377" w:rsidRPr="00605B4E" w:rsidRDefault="00663377" w:rsidP="00663377">
            <w:pPr>
              <w:jc w:val="both"/>
              <w:rPr>
                <w:szCs w:val="28"/>
                <w:highlight w:val="yellow"/>
                <w:lang w:val="en-US" w:eastAsia="en-US"/>
              </w:rPr>
            </w:pPr>
            <w:r w:rsidRPr="00605B4E">
              <w:rPr>
                <w:szCs w:val="28"/>
                <w:highlight w:val="yellow"/>
                <w:lang w:val="en-US" w:eastAsia="en-US"/>
              </w:rPr>
              <w:t>Physiological changes during pregnancy. Examination of a pregnant woman.</w:t>
            </w:r>
          </w:p>
        </w:tc>
        <w:tc>
          <w:tcPr>
            <w:tcW w:w="567" w:type="dxa"/>
            <w:tcBorders>
              <w:top w:val="single" w:sz="4" w:space="0" w:color="000000"/>
              <w:left w:val="single" w:sz="4" w:space="0" w:color="000000"/>
              <w:bottom w:val="single" w:sz="4" w:space="0" w:color="000000"/>
              <w:right w:val="single" w:sz="4" w:space="0" w:color="000000"/>
            </w:tcBorders>
          </w:tcPr>
          <w:p w14:paraId="6606E2DF" w14:textId="1618DB78" w:rsidR="00663377" w:rsidRPr="00605B4E" w:rsidRDefault="00663377" w:rsidP="00663377">
            <w:pPr>
              <w:spacing w:line="276" w:lineRule="auto"/>
              <w:rPr>
                <w:szCs w:val="28"/>
                <w:highlight w:val="yellow"/>
                <w:lang w:val="en-US"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239D449D" w14:textId="77777777" w:rsidR="00663377" w:rsidRPr="00AE5325" w:rsidRDefault="00663377" w:rsidP="00663377">
            <w:pPr>
              <w:rPr>
                <w:lang w:val="kk-KZ"/>
              </w:rPr>
            </w:pPr>
            <w:r w:rsidRPr="00AE5325">
              <w:rPr>
                <w:lang w:val="kk-KZ"/>
              </w:rPr>
              <w:t>1. Г. М. Савельева, Р. И. Шалина, Л. Г. Сичинава, О. Б. Панина, М. А. Курцер. Акушерство : учебник . 2-е изд., перераб. и доп. - ГЭОТАР-Медиа– М., 2019.</w:t>
            </w:r>
          </w:p>
          <w:p w14:paraId="635E09A2" w14:textId="77777777" w:rsidR="00663377" w:rsidRPr="00AE5325" w:rsidRDefault="00663377" w:rsidP="00663377">
            <w:pPr>
              <w:rPr>
                <w:lang w:val="kk-KZ"/>
              </w:rPr>
            </w:pPr>
            <w:r w:rsidRPr="00AE5325">
              <w:rPr>
                <w:lang w:val="kk-KZ"/>
              </w:rPr>
              <w:t>2.Акушерство: учебник-  Под ред. В.Е. Радзинского, А.М. Фукса-  ГЭОТАР Медиа-2016</w:t>
            </w:r>
          </w:p>
          <w:p w14:paraId="29A47A73" w14:textId="77777777" w:rsidR="00663377" w:rsidRPr="00AE5325" w:rsidRDefault="00663377" w:rsidP="00663377">
            <w:pPr>
              <w:rPr>
                <w:lang w:val="kk-KZ"/>
              </w:rPr>
            </w:pPr>
            <w:r w:rsidRPr="00AE5325">
              <w:rPr>
                <w:lang w:val="kk-KZ"/>
              </w:rPr>
              <w:t>3.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p w14:paraId="25FA4527" w14:textId="77777777" w:rsidR="00663377" w:rsidRPr="00AE5325" w:rsidRDefault="00663377" w:rsidP="00663377">
            <w:pPr>
              <w:rPr>
                <w:lang w:val="kk-KZ"/>
              </w:rPr>
            </w:pPr>
            <w:r w:rsidRPr="00AE5325">
              <w:rPr>
                <w:lang w:val="kk-KZ"/>
              </w:rPr>
              <w:t>4.Приказ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https://zakon.uchet.kz/rus/docs/V1800016854</w:t>
            </w:r>
          </w:p>
          <w:p w14:paraId="0D3BA590" w14:textId="77777777" w:rsidR="00663377" w:rsidRPr="00936F0C" w:rsidRDefault="00663377" w:rsidP="00663377">
            <w:pPr>
              <w:rPr>
                <w:lang w:val="kk-KZ"/>
              </w:rPr>
            </w:pPr>
            <w:r w:rsidRPr="00AE5325">
              <w:rPr>
                <w:lang w:val="kk-KZ"/>
              </w:rPr>
              <w:t xml:space="preserve">5. </w:t>
            </w:r>
            <w:r w:rsidRPr="00936F0C">
              <w:rPr>
                <w:lang w:val="kk-KZ"/>
              </w:rPr>
              <w:t>Акушерство. Руководство к практическим занятиям. 5-е изд., перераб. и доп. Под ред. В.Е. Радзинского- ГЭОТАР-Медиа-2015</w:t>
            </w:r>
          </w:p>
          <w:p w14:paraId="313A6AD7" w14:textId="444B4839" w:rsidR="00663377" w:rsidRPr="00663377" w:rsidRDefault="00663377" w:rsidP="00663377">
            <w:pPr>
              <w:rPr>
                <w:highlight w:val="yellow"/>
              </w:rPr>
            </w:pPr>
            <w:r>
              <w:rPr>
                <w:lang w:val="kk-KZ"/>
              </w:rPr>
              <w:t xml:space="preserve">6. </w:t>
            </w:r>
            <w:r w:rsidRPr="00936F0C">
              <w:rPr>
                <w:lang w:val="kk-KZ"/>
              </w:rPr>
              <w:t>В. А. Каптильный, М. В. Беришвили, А. В. Мурашко ; под ред. А. И. Ищенко. Акушерство и гинекология. Практические навыки и умения с фантомным курсом : учеб. пособие по специальности 31.05.01 «Лечебное дело»- ГЭОТАР-Медиа-2018</w:t>
            </w:r>
          </w:p>
        </w:tc>
        <w:tc>
          <w:tcPr>
            <w:tcW w:w="1134" w:type="dxa"/>
            <w:tcBorders>
              <w:top w:val="single" w:sz="4" w:space="0" w:color="000000"/>
              <w:left w:val="single" w:sz="4" w:space="0" w:color="000000"/>
              <w:bottom w:val="single" w:sz="4" w:space="0" w:color="000000"/>
              <w:right w:val="single" w:sz="4" w:space="0" w:color="000000"/>
            </w:tcBorders>
          </w:tcPr>
          <w:p w14:paraId="199567E7" w14:textId="686F9496" w:rsidR="00663377" w:rsidRPr="00605B4E" w:rsidRDefault="00663377" w:rsidP="00663377">
            <w:pPr>
              <w:rPr>
                <w:highlight w:val="yellow"/>
                <w:lang w:val="en-US"/>
              </w:rPr>
            </w:pPr>
            <w:r w:rsidRPr="00542993">
              <w:rPr>
                <w:lang w:val="en-US"/>
              </w:rPr>
              <w:t>Situational tasks</w:t>
            </w:r>
          </w:p>
        </w:tc>
        <w:tc>
          <w:tcPr>
            <w:tcW w:w="3686" w:type="dxa"/>
            <w:tcBorders>
              <w:top w:val="single" w:sz="4" w:space="0" w:color="000000"/>
              <w:left w:val="single" w:sz="4" w:space="0" w:color="000000"/>
              <w:bottom w:val="single" w:sz="4" w:space="0" w:color="000000"/>
              <w:right w:val="single" w:sz="4" w:space="0" w:color="000000"/>
            </w:tcBorders>
          </w:tcPr>
          <w:p w14:paraId="41A3B697" w14:textId="2DDF7FFD" w:rsidR="00663377" w:rsidRPr="00605B4E" w:rsidRDefault="00663377" w:rsidP="00663377">
            <w:pPr>
              <w:rPr>
                <w:highlight w:val="yellow"/>
                <w:lang w:val="en-US"/>
              </w:rPr>
            </w:pPr>
            <w:r w:rsidRPr="00605B4E">
              <w:rPr>
                <w:szCs w:val="28"/>
                <w:highlight w:val="yellow"/>
                <w:lang w:val="en-US" w:eastAsia="en-US"/>
              </w:rPr>
              <w:t>Physiological changes in the body of a woman during pregnancy. Examination of a pregnant woman. History taking. Objective examination. Diagnosis of early and late pregnancy. Determination of gestational age. External and internal obstetric examination. Laboratory diagnostic methods during pregnancy</w:t>
            </w:r>
          </w:p>
        </w:tc>
      </w:tr>
      <w:tr w:rsidR="00663377" w:rsidRPr="00465804" w14:paraId="3DA1FB2E" w14:textId="40A084B0" w:rsidTr="00663377">
        <w:tc>
          <w:tcPr>
            <w:tcW w:w="534" w:type="dxa"/>
            <w:tcBorders>
              <w:top w:val="single" w:sz="4" w:space="0" w:color="000000"/>
              <w:left w:val="single" w:sz="4" w:space="0" w:color="000000"/>
              <w:bottom w:val="single" w:sz="4" w:space="0" w:color="000000"/>
              <w:right w:val="single" w:sz="4" w:space="0" w:color="000000"/>
            </w:tcBorders>
          </w:tcPr>
          <w:p w14:paraId="0758268C" w14:textId="77777777" w:rsidR="00663377" w:rsidRPr="00605B4E" w:rsidRDefault="00663377" w:rsidP="00663377">
            <w:pPr>
              <w:spacing w:line="276" w:lineRule="auto"/>
              <w:rPr>
                <w:highlight w:val="yellow"/>
                <w:lang w:val="kk-KZ" w:eastAsia="en-US"/>
              </w:rPr>
            </w:pPr>
            <w:r w:rsidRPr="00605B4E">
              <w:rPr>
                <w:highlight w:val="yellow"/>
                <w:lang w:val="kk-KZ" w:eastAsia="en-US"/>
              </w:rPr>
              <w:t>4</w:t>
            </w:r>
          </w:p>
        </w:tc>
        <w:tc>
          <w:tcPr>
            <w:tcW w:w="2835" w:type="dxa"/>
            <w:tcBorders>
              <w:top w:val="single" w:sz="4" w:space="0" w:color="000000"/>
              <w:left w:val="single" w:sz="4" w:space="0" w:color="000000"/>
              <w:bottom w:val="single" w:sz="4" w:space="0" w:color="000000"/>
              <w:right w:val="single" w:sz="4" w:space="0" w:color="000000"/>
            </w:tcBorders>
          </w:tcPr>
          <w:p w14:paraId="5BCB864D" w14:textId="77777777" w:rsidR="00663377" w:rsidRPr="00605B4E" w:rsidRDefault="00663377" w:rsidP="00663377">
            <w:pPr>
              <w:jc w:val="both"/>
              <w:rPr>
                <w:szCs w:val="28"/>
                <w:highlight w:val="yellow"/>
                <w:lang w:eastAsia="en-US"/>
              </w:rPr>
            </w:pPr>
            <w:r w:rsidRPr="00605B4E">
              <w:rPr>
                <w:szCs w:val="28"/>
                <w:highlight w:val="yellow"/>
                <w:lang w:eastAsia="en-US"/>
              </w:rPr>
              <w:t>Antenatal care.</w:t>
            </w:r>
          </w:p>
        </w:tc>
        <w:tc>
          <w:tcPr>
            <w:tcW w:w="567" w:type="dxa"/>
            <w:tcBorders>
              <w:top w:val="single" w:sz="4" w:space="0" w:color="000000"/>
              <w:left w:val="single" w:sz="4" w:space="0" w:color="000000"/>
              <w:bottom w:val="single" w:sz="4" w:space="0" w:color="000000"/>
              <w:right w:val="single" w:sz="4" w:space="0" w:color="000000"/>
            </w:tcBorders>
          </w:tcPr>
          <w:p w14:paraId="53D1843F" w14:textId="52A83800" w:rsidR="00663377" w:rsidRPr="00605B4E" w:rsidRDefault="00663377" w:rsidP="00663377">
            <w:pPr>
              <w:spacing w:line="276" w:lineRule="auto"/>
              <w:rPr>
                <w:szCs w:val="28"/>
                <w:highlight w:val="yellow"/>
                <w:lang w:val="en-US"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0B307AF5" w14:textId="77777777" w:rsidR="00663377" w:rsidRPr="00AE5325" w:rsidRDefault="00663377" w:rsidP="00663377">
            <w:pPr>
              <w:rPr>
                <w:lang w:val="kk-KZ"/>
              </w:rPr>
            </w:pPr>
            <w:r w:rsidRPr="00AE5325">
              <w:rPr>
                <w:lang w:val="kk-KZ"/>
              </w:rPr>
              <w:t>1. Г. М. Савельева, Р. И. Шалина, Л. Г. Сичинава, О. Б. Панина, М. А. Курцер. Акушерство : учебник . 2-е изд., перераб. и доп. - ГЭОТАР-Медиа– М., 2019.</w:t>
            </w:r>
          </w:p>
          <w:p w14:paraId="5DE9B150" w14:textId="77777777" w:rsidR="00663377" w:rsidRPr="00AE5325" w:rsidRDefault="00663377" w:rsidP="00663377">
            <w:pPr>
              <w:rPr>
                <w:lang w:val="kk-KZ"/>
              </w:rPr>
            </w:pPr>
            <w:r w:rsidRPr="00AE5325">
              <w:rPr>
                <w:lang w:val="kk-KZ"/>
              </w:rPr>
              <w:t>2.Акушерство: учебник-  Под ред. В.Е. Радзинского, А.М. Фукса-  ГЭОТАР Медиа-2016</w:t>
            </w:r>
          </w:p>
          <w:p w14:paraId="69443F9F" w14:textId="77777777" w:rsidR="00663377" w:rsidRPr="00AE5325" w:rsidRDefault="00663377" w:rsidP="00663377">
            <w:pPr>
              <w:rPr>
                <w:lang w:val="kk-KZ"/>
              </w:rPr>
            </w:pPr>
            <w:r w:rsidRPr="00AE5325">
              <w:rPr>
                <w:lang w:val="kk-KZ"/>
              </w:rPr>
              <w:lastRenderedPageBreak/>
              <w:t>3.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p w14:paraId="7A49B6BC" w14:textId="77777777" w:rsidR="00663377" w:rsidRPr="00AE5325" w:rsidRDefault="00663377" w:rsidP="00663377">
            <w:pPr>
              <w:rPr>
                <w:lang w:val="kk-KZ"/>
              </w:rPr>
            </w:pPr>
            <w:r w:rsidRPr="00AE5325">
              <w:rPr>
                <w:lang w:val="kk-KZ"/>
              </w:rPr>
              <w:t>4.</w:t>
            </w:r>
            <w:r>
              <w:t xml:space="preserve"> </w:t>
            </w:r>
            <w:r w:rsidRPr="00682416">
              <w:rPr>
                <w:lang w:val="kk-KZ"/>
              </w:rPr>
              <w:t>А. Н. Стрижаков [и др.] Критическое состояние плода : диагностические критерии, акушерская тактика, перинатальные исходы -ГЭОТАР-Медиа-2019</w:t>
            </w:r>
          </w:p>
          <w:p w14:paraId="78F453CA" w14:textId="77777777" w:rsidR="00663377" w:rsidRDefault="00663377" w:rsidP="00663377">
            <w:pPr>
              <w:rPr>
                <w:lang w:val="kk-KZ"/>
              </w:rPr>
            </w:pPr>
            <w:r w:rsidRPr="00AE5325">
              <w:rPr>
                <w:lang w:val="kk-KZ"/>
              </w:rPr>
              <w:t>5. Managing complications in pregnancy and childbirth: a guide for midwives and doctors – 2nd ed. https://www.who.int/maternal_child_adolescent/documents/managing-complications-pregnancy-childbirth/en/</w:t>
            </w:r>
          </w:p>
          <w:p w14:paraId="503F5236" w14:textId="77777777" w:rsidR="00663377" w:rsidRDefault="00663377" w:rsidP="00663377">
            <w:pPr>
              <w:rPr>
                <w:lang w:val="kk-KZ"/>
              </w:rPr>
            </w:pPr>
            <w:r>
              <w:rPr>
                <w:lang w:val="kk-KZ"/>
              </w:rPr>
              <w:t>6</w:t>
            </w:r>
            <w:r>
              <w:rPr>
                <w:b/>
                <w:lang w:val="kk-KZ"/>
              </w:rPr>
              <w:t xml:space="preserve">. </w:t>
            </w:r>
            <w:r>
              <w:rPr>
                <w:lang w:val="kk-KZ"/>
              </w:rPr>
              <w:t>Клинический протокол</w:t>
            </w:r>
            <w:r w:rsidRPr="006606D8">
              <w:rPr>
                <w:lang w:val="kk-KZ"/>
              </w:rPr>
              <w:t xml:space="preserve"> МЗ</w:t>
            </w:r>
            <w:r>
              <w:rPr>
                <w:lang w:val="kk-KZ"/>
              </w:rPr>
              <w:t xml:space="preserve"> РК</w:t>
            </w:r>
            <w:r w:rsidRPr="006606D8">
              <w:t xml:space="preserve"> </w:t>
            </w:r>
            <w:hyperlink r:id="rId12" w:history="1">
              <w:r w:rsidRPr="00626A61">
                <w:rPr>
                  <w:rStyle w:val="a5"/>
                  <w:lang w:val="kk-KZ"/>
                </w:rPr>
                <w:t>https://diseases.medelement.com/disease</w:t>
              </w:r>
            </w:hyperlink>
          </w:p>
          <w:p w14:paraId="27CB4EFD" w14:textId="171E946B" w:rsidR="00663377" w:rsidRPr="00663377" w:rsidRDefault="00663377" w:rsidP="00663377">
            <w:pP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3EB3B477" w14:textId="3CB69E17" w:rsidR="00663377" w:rsidRPr="00605B4E" w:rsidRDefault="00663377" w:rsidP="00663377">
            <w:pPr>
              <w:rPr>
                <w:highlight w:val="yellow"/>
                <w:lang w:val="en-US"/>
              </w:rPr>
            </w:pPr>
            <w:r w:rsidRPr="00AC10F8">
              <w:rPr>
                <w:lang w:val="en-US"/>
              </w:rPr>
              <w:lastRenderedPageBreak/>
              <w:t>case</w:t>
            </w:r>
            <w:r w:rsidRPr="005D56BE">
              <w:t xml:space="preserve"> </w:t>
            </w:r>
            <w:r w:rsidRPr="00AC10F8">
              <w:rPr>
                <w:lang w:val="en-US"/>
              </w:rPr>
              <w:t>study</w:t>
            </w:r>
          </w:p>
        </w:tc>
        <w:tc>
          <w:tcPr>
            <w:tcW w:w="3686" w:type="dxa"/>
            <w:tcBorders>
              <w:top w:val="single" w:sz="4" w:space="0" w:color="000000"/>
              <w:left w:val="single" w:sz="4" w:space="0" w:color="000000"/>
              <w:bottom w:val="single" w:sz="4" w:space="0" w:color="000000"/>
              <w:right w:val="single" w:sz="4" w:space="0" w:color="000000"/>
            </w:tcBorders>
          </w:tcPr>
          <w:p w14:paraId="4DD72D9B" w14:textId="77777777" w:rsidR="00663377" w:rsidRPr="00605B4E" w:rsidRDefault="00663377" w:rsidP="00663377">
            <w:pPr>
              <w:spacing w:line="276" w:lineRule="auto"/>
              <w:rPr>
                <w:szCs w:val="28"/>
                <w:highlight w:val="yellow"/>
                <w:lang w:val="en-US" w:eastAsia="en-US"/>
              </w:rPr>
            </w:pPr>
            <w:r w:rsidRPr="00605B4E">
              <w:rPr>
                <w:szCs w:val="28"/>
                <w:highlight w:val="yellow"/>
                <w:lang w:val="en-US" w:eastAsia="en-US"/>
              </w:rPr>
              <w:t xml:space="preserve">Antenatal care. Antenatal assessment of fetal well-being. Gravidogram. Ultrasound screening of the fetus. Indications for CTG, dopplerometry during pregnancy. </w:t>
            </w:r>
            <w:r w:rsidRPr="00605B4E">
              <w:rPr>
                <w:szCs w:val="28"/>
                <w:highlight w:val="yellow"/>
                <w:lang w:val="en-US" w:eastAsia="en-US"/>
              </w:rPr>
              <w:lastRenderedPageBreak/>
              <w:t>The biophysical profile of the fetus (BPP), modified BPP.</w:t>
            </w:r>
          </w:p>
          <w:p w14:paraId="52FD6907" w14:textId="77777777" w:rsidR="00663377" w:rsidRPr="00605B4E" w:rsidRDefault="00663377" w:rsidP="00663377">
            <w:pPr>
              <w:spacing w:line="276" w:lineRule="auto"/>
              <w:rPr>
                <w:szCs w:val="28"/>
                <w:highlight w:val="yellow"/>
                <w:lang w:val="en-US" w:eastAsia="en-US"/>
              </w:rPr>
            </w:pPr>
            <w:r w:rsidRPr="00605B4E">
              <w:rPr>
                <w:szCs w:val="28"/>
                <w:highlight w:val="yellow"/>
                <w:lang w:val="en-US" w:eastAsia="en-US"/>
              </w:rPr>
              <w:t>Insufficient fetal growth. Classification. Diagnostics. Management.</w:t>
            </w:r>
          </w:p>
          <w:p w14:paraId="690F38DD" w14:textId="5EB30397" w:rsidR="00663377" w:rsidRPr="00605B4E" w:rsidRDefault="00663377" w:rsidP="00663377">
            <w:pPr>
              <w:rPr>
                <w:highlight w:val="yellow"/>
                <w:lang w:val="en-US"/>
              </w:rPr>
            </w:pPr>
            <w:r w:rsidRPr="00605B4E">
              <w:rPr>
                <w:szCs w:val="28"/>
                <w:highlight w:val="yellow"/>
                <w:lang w:val="en-US" w:eastAsia="en-US"/>
              </w:rPr>
              <w:t>Prenatal diagnosis of fetal malformations. Non-invasive and invasive research methods.</w:t>
            </w:r>
          </w:p>
        </w:tc>
      </w:tr>
      <w:tr w:rsidR="00663377" w:rsidRPr="00CA778C" w14:paraId="54DC29ED" w14:textId="080569D4" w:rsidTr="00663377">
        <w:tc>
          <w:tcPr>
            <w:tcW w:w="534" w:type="dxa"/>
            <w:tcBorders>
              <w:top w:val="single" w:sz="4" w:space="0" w:color="000000"/>
              <w:left w:val="single" w:sz="4" w:space="0" w:color="000000"/>
              <w:bottom w:val="single" w:sz="4" w:space="0" w:color="000000"/>
              <w:right w:val="single" w:sz="4" w:space="0" w:color="000000"/>
            </w:tcBorders>
          </w:tcPr>
          <w:p w14:paraId="0A2DE131" w14:textId="77777777" w:rsidR="00663377" w:rsidRPr="00605B4E" w:rsidRDefault="00663377" w:rsidP="00663377">
            <w:pPr>
              <w:spacing w:line="276" w:lineRule="auto"/>
              <w:rPr>
                <w:highlight w:val="yellow"/>
                <w:lang w:val="kk-KZ" w:eastAsia="en-US"/>
              </w:rPr>
            </w:pPr>
            <w:r w:rsidRPr="00605B4E">
              <w:rPr>
                <w:highlight w:val="yellow"/>
                <w:lang w:val="kk-KZ" w:eastAsia="en-US"/>
              </w:rPr>
              <w:lastRenderedPageBreak/>
              <w:t>5</w:t>
            </w:r>
          </w:p>
        </w:tc>
        <w:tc>
          <w:tcPr>
            <w:tcW w:w="2835" w:type="dxa"/>
            <w:tcBorders>
              <w:top w:val="single" w:sz="4" w:space="0" w:color="000000"/>
              <w:left w:val="single" w:sz="4" w:space="0" w:color="000000"/>
              <w:bottom w:val="single" w:sz="4" w:space="0" w:color="000000"/>
              <w:right w:val="single" w:sz="4" w:space="0" w:color="000000"/>
            </w:tcBorders>
          </w:tcPr>
          <w:p w14:paraId="1D24C13C" w14:textId="77777777" w:rsidR="00663377" w:rsidRPr="00605B4E" w:rsidRDefault="00663377" w:rsidP="00663377">
            <w:pPr>
              <w:jc w:val="both"/>
              <w:rPr>
                <w:szCs w:val="28"/>
                <w:highlight w:val="yellow"/>
                <w:lang w:eastAsia="en-US"/>
              </w:rPr>
            </w:pPr>
            <w:r w:rsidRPr="00605B4E">
              <w:rPr>
                <w:szCs w:val="28"/>
                <w:highlight w:val="yellow"/>
                <w:lang w:eastAsia="en-US"/>
              </w:rPr>
              <w:t>Physiological pregnancy management.</w:t>
            </w:r>
          </w:p>
        </w:tc>
        <w:tc>
          <w:tcPr>
            <w:tcW w:w="567" w:type="dxa"/>
            <w:tcBorders>
              <w:top w:val="single" w:sz="4" w:space="0" w:color="000000"/>
              <w:left w:val="single" w:sz="4" w:space="0" w:color="000000"/>
              <w:bottom w:val="single" w:sz="4" w:space="0" w:color="000000"/>
              <w:right w:val="single" w:sz="4" w:space="0" w:color="000000"/>
            </w:tcBorders>
          </w:tcPr>
          <w:p w14:paraId="2615E9A0" w14:textId="1A7934B0" w:rsidR="00663377" w:rsidRPr="00605B4E" w:rsidRDefault="00663377" w:rsidP="00663377">
            <w:pPr>
              <w:spacing w:line="276" w:lineRule="auto"/>
              <w:rPr>
                <w:szCs w:val="28"/>
                <w:highlight w:val="yellow"/>
                <w:lang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7BE6D300" w14:textId="77777777" w:rsidR="00663377" w:rsidRPr="00682416" w:rsidRDefault="00663377" w:rsidP="00663377">
            <w:pPr>
              <w:rPr>
                <w:lang w:val="kk-KZ"/>
              </w:rPr>
            </w:pPr>
            <w:r w:rsidRPr="00682416">
              <w:rPr>
                <w:lang w:val="kk-KZ"/>
              </w:rPr>
              <w:t>1. Г. М. Савельева, Р. И. Шалина, Л. Г. Сичинава, О. Б. Панина, М. А. Курцер. Акушерство : учебник . 2-е изд., перераб. и доп. - ГЭОТАР-Медиа– М., 2019.</w:t>
            </w:r>
          </w:p>
          <w:p w14:paraId="6139AD0C" w14:textId="77777777" w:rsidR="00663377" w:rsidRPr="00682416" w:rsidRDefault="00663377" w:rsidP="00663377">
            <w:pPr>
              <w:rPr>
                <w:lang w:val="kk-KZ"/>
              </w:rPr>
            </w:pPr>
            <w:r w:rsidRPr="00682416">
              <w:rPr>
                <w:lang w:val="kk-KZ"/>
              </w:rPr>
              <w:t>2.Акушерство: учебник-  Под ред. В.Е. Радзинского, А.М. Фукса-  ГЭОТАР Медиа-2016</w:t>
            </w:r>
          </w:p>
          <w:p w14:paraId="7CB07D8C" w14:textId="77777777" w:rsidR="00663377" w:rsidRPr="00682416" w:rsidRDefault="00663377" w:rsidP="00663377">
            <w:pPr>
              <w:rPr>
                <w:lang w:val="kk-KZ"/>
              </w:rPr>
            </w:pPr>
            <w:r w:rsidRPr="00682416">
              <w:rPr>
                <w:lang w:val="kk-KZ"/>
              </w:rPr>
              <w:t>3.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p w14:paraId="19CD5C0C" w14:textId="77777777" w:rsidR="00663377" w:rsidRPr="00682416" w:rsidRDefault="00663377" w:rsidP="00663377">
            <w:pPr>
              <w:rPr>
                <w:lang w:val="kk-KZ"/>
              </w:rPr>
            </w:pPr>
            <w:r w:rsidRPr="00682416">
              <w:rPr>
                <w:lang w:val="kk-KZ"/>
              </w:rPr>
              <w:t>4.Приказ Министра здравоохранения Республики Казахстан от 16 апреля 2018 года № 173. Об утверждении Стандарта организации оказания акушерско-гинекологической помощи в Республике Казахстан.  https://zakon.uchet.kz/rus/docs/V1800016854</w:t>
            </w:r>
          </w:p>
          <w:p w14:paraId="7650F952" w14:textId="77777777" w:rsidR="00663377" w:rsidRDefault="00663377" w:rsidP="00663377">
            <w:pPr>
              <w:rPr>
                <w:lang w:val="kk-KZ"/>
              </w:rPr>
            </w:pPr>
            <w:r w:rsidRPr="00682416">
              <w:rPr>
                <w:lang w:val="kk-KZ"/>
              </w:rPr>
              <w:t xml:space="preserve">5. </w:t>
            </w:r>
            <w:r w:rsidRPr="00936F0C">
              <w:rPr>
                <w:lang w:val="kk-KZ"/>
              </w:rPr>
              <w:t>Руководство по амбулаторно-поликлинической помощи в акушерстве и гинекологии. 3-е изд., перераб. и доп. Под ред. В. Н. Серова, Г. Т. Сухих, В. Н. Прилепской, В. Е. Радзинского-ГЭОТАР- Медиа-2018</w:t>
            </w:r>
          </w:p>
          <w:p w14:paraId="31B055E6" w14:textId="1B79AB23" w:rsidR="00663377" w:rsidRPr="00663377" w:rsidRDefault="00663377" w:rsidP="00663377">
            <w:pPr>
              <w:rPr>
                <w:highlight w:val="yellow"/>
              </w:rPr>
            </w:pPr>
            <w:r w:rsidRPr="00682416">
              <w:rPr>
                <w:lang w:val="kk-KZ"/>
              </w:rPr>
              <w:t>6. Клинический протокол МЗ РК https://diseases.medelement.com/disease</w:t>
            </w:r>
          </w:p>
        </w:tc>
        <w:tc>
          <w:tcPr>
            <w:tcW w:w="1134" w:type="dxa"/>
            <w:tcBorders>
              <w:top w:val="single" w:sz="4" w:space="0" w:color="000000"/>
              <w:left w:val="single" w:sz="4" w:space="0" w:color="000000"/>
              <w:bottom w:val="single" w:sz="4" w:space="0" w:color="000000"/>
              <w:right w:val="single" w:sz="4" w:space="0" w:color="000000"/>
            </w:tcBorders>
          </w:tcPr>
          <w:p w14:paraId="36C6A43A"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52B9A0F0" w14:textId="2F67CD0A" w:rsidR="00663377" w:rsidRPr="00605B4E" w:rsidRDefault="00663377" w:rsidP="00663377">
            <w:pPr>
              <w:rPr>
                <w:highlight w:val="yellow"/>
                <w:lang w:val="en-US"/>
              </w:rPr>
            </w:pPr>
            <w:r w:rsidRPr="00605B4E">
              <w:rPr>
                <w:szCs w:val="28"/>
                <w:highlight w:val="yellow"/>
                <w:lang w:val="en-US" w:eastAsia="en-US"/>
              </w:rPr>
              <w:t xml:space="preserve">Physiological pregnancy management. The basics of a healthy diet for pregnant women. Mode and personal hygiene of pregnant women. Maternity leave. Principles of preparing pregnant women for childbirth. </w:t>
            </w:r>
            <w:r w:rsidRPr="00605B4E">
              <w:rPr>
                <w:szCs w:val="28"/>
                <w:highlight w:val="yellow"/>
                <w:lang w:eastAsia="en-US"/>
              </w:rPr>
              <w:t>Counseling and training in the antenatal period.</w:t>
            </w:r>
          </w:p>
        </w:tc>
      </w:tr>
      <w:tr w:rsidR="00663377" w:rsidRPr="00465804" w14:paraId="12BE1FF4" w14:textId="365FF67F" w:rsidTr="00663377">
        <w:tc>
          <w:tcPr>
            <w:tcW w:w="534" w:type="dxa"/>
            <w:tcBorders>
              <w:top w:val="single" w:sz="4" w:space="0" w:color="000000"/>
              <w:left w:val="single" w:sz="4" w:space="0" w:color="000000"/>
              <w:bottom w:val="single" w:sz="4" w:space="0" w:color="000000"/>
              <w:right w:val="single" w:sz="4" w:space="0" w:color="000000"/>
            </w:tcBorders>
          </w:tcPr>
          <w:p w14:paraId="1D414CFB" w14:textId="77777777" w:rsidR="00663377" w:rsidRPr="00605B4E" w:rsidRDefault="00663377" w:rsidP="00663377">
            <w:pPr>
              <w:spacing w:line="276" w:lineRule="auto"/>
              <w:rPr>
                <w:highlight w:val="yellow"/>
                <w:lang w:val="kk-KZ" w:eastAsia="en-US"/>
              </w:rPr>
            </w:pPr>
            <w:r w:rsidRPr="00605B4E">
              <w:rPr>
                <w:highlight w:val="yellow"/>
                <w:lang w:val="kk-KZ" w:eastAsia="en-US"/>
              </w:rPr>
              <w:t>6</w:t>
            </w:r>
          </w:p>
        </w:tc>
        <w:tc>
          <w:tcPr>
            <w:tcW w:w="2835" w:type="dxa"/>
            <w:tcBorders>
              <w:top w:val="single" w:sz="4" w:space="0" w:color="000000"/>
              <w:left w:val="single" w:sz="4" w:space="0" w:color="000000"/>
              <w:bottom w:val="single" w:sz="4" w:space="0" w:color="000000"/>
              <w:right w:val="single" w:sz="4" w:space="0" w:color="000000"/>
            </w:tcBorders>
          </w:tcPr>
          <w:p w14:paraId="6D32F187" w14:textId="5FFDE2C0" w:rsidR="00663377" w:rsidRPr="00605B4E" w:rsidRDefault="00663377" w:rsidP="00663377">
            <w:pPr>
              <w:jc w:val="both"/>
              <w:rPr>
                <w:szCs w:val="28"/>
                <w:highlight w:val="yellow"/>
                <w:lang w:val="en-US" w:eastAsia="en-US"/>
              </w:rPr>
            </w:pPr>
            <w:r>
              <w:rPr>
                <w:szCs w:val="28"/>
                <w:highlight w:val="yellow"/>
                <w:lang w:val="en-US" w:eastAsia="en-US"/>
              </w:rPr>
              <w:t>V</w:t>
            </w:r>
            <w:r w:rsidRPr="00605B4E">
              <w:rPr>
                <w:szCs w:val="28"/>
                <w:highlight w:val="yellow"/>
                <w:lang w:val="en-US" w:eastAsia="en-US"/>
              </w:rPr>
              <w:t>omiting</w:t>
            </w:r>
            <w:r>
              <w:rPr>
                <w:szCs w:val="28"/>
                <w:highlight w:val="yellow"/>
                <w:lang w:val="en-US" w:eastAsia="en-US"/>
              </w:rPr>
              <w:t xml:space="preserve"> of pregnant women</w:t>
            </w:r>
          </w:p>
        </w:tc>
        <w:tc>
          <w:tcPr>
            <w:tcW w:w="567" w:type="dxa"/>
            <w:tcBorders>
              <w:top w:val="single" w:sz="4" w:space="0" w:color="000000"/>
              <w:left w:val="single" w:sz="4" w:space="0" w:color="000000"/>
              <w:bottom w:val="single" w:sz="4" w:space="0" w:color="000000"/>
              <w:right w:val="single" w:sz="4" w:space="0" w:color="000000"/>
            </w:tcBorders>
          </w:tcPr>
          <w:p w14:paraId="5668B8A9" w14:textId="36E711DD" w:rsidR="00663377" w:rsidRPr="00605B4E" w:rsidRDefault="00663377" w:rsidP="00663377">
            <w:pPr>
              <w:spacing w:line="276" w:lineRule="auto"/>
              <w:rPr>
                <w:szCs w:val="28"/>
                <w:highlight w:val="yellow"/>
                <w:lang w:val="en-US"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19112B06" w14:textId="77777777" w:rsidR="00663377" w:rsidRDefault="00663377" w:rsidP="00663377">
            <w:pPr>
              <w:rPr>
                <w:lang w:val="kk-KZ"/>
              </w:rPr>
            </w:pPr>
            <w:r w:rsidRPr="006606D8">
              <w:rPr>
                <w:lang w:val="kk-KZ"/>
              </w:rPr>
              <w:t>1</w:t>
            </w:r>
            <w:r>
              <w:rPr>
                <w:b/>
                <w:lang w:val="kk-KZ"/>
              </w:rPr>
              <w:t xml:space="preserve">. </w:t>
            </w:r>
            <w:r>
              <w:rPr>
                <w:lang w:val="kk-KZ"/>
              </w:rPr>
              <w:t>Клинический протокол</w:t>
            </w:r>
            <w:r w:rsidRPr="006606D8">
              <w:rPr>
                <w:lang w:val="kk-KZ"/>
              </w:rPr>
              <w:t xml:space="preserve"> МЗ</w:t>
            </w:r>
            <w:r>
              <w:rPr>
                <w:lang w:val="kk-KZ"/>
              </w:rPr>
              <w:t xml:space="preserve"> РК</w:t>
            </w:r>
            <w:r w:rsidRPr="006606D8">
              <w:t xml:space="preserve"> </w:t>
            </w:r>
            <w:hyperlink r:id="rId13" w:history="1">
              <w:r w:rsidRPr="00626A61">
                <w:rPr>
                  <w:rStyle w:val="a5"/>
                  <w:lang w:val="kk-KZ"/>
                </w:rPr>
                <w:t>https://diseases.medelement.com/disease</w:t>
              </w:r>
            </w:hyperlink>
          </w:p>
          <w:p w14:paraId="0A810589" w14:textId="42AC349C" w:rsidR="00663377" w:rsidRPr="00605B4E" w:rsidRDefault="00663377" w:rsidP="00663377">
            <w:pPr>
              <w:rPr>
                <w:highlight w:val="yellow"/>
                <w:lang w:val="en-US"/>
              </w:rPr>
            </w:pPr>
            <w:r>
              <w:rPr>
                <w:lang w:val="kk-KZ"/>
              </w:rPr>
              <w:lastRenderedPageBreak/>
              <w:t>2.</w:t>
            </w:r>
            <w:r w:rsidRPr="006606D8">
              <w:rPr>
                <w:lang w:val="en-US"/>
              </w:rPr>
              <w:t xml:space="preserve"> </w:t>
            </w:r>
            <w:r w:rsidRPr="006606D8">
              <w:rPr>
                <w:lang w:val="kk-KZ"/>
              </w:rPr>
              <w:t>Managing complications in pregnancy and childbirth: a guide for midwives and doctors – 2nd ed. https://www.who.int/maternal_child_adolescent/documents/managing-complications-pregnancy-childbirth/en/</w:t>
            </w:r>
          </w:p>
        </w:tc>
        <w:tc>
          <w:tcPr>
            <w:tcW w:w="1134" w:type="dxa"/>
            <w:tcBorders>
              <w:top w:val="single" w:sz="4" w:space="0" w:color="000000"/>
              <w:left w:val="single" w:sz="4" w:space="0" w:color="000000"/>
              <w:bottom w:val="single" w:sz="4" w:space="0" w:color="000000"/>
              <w:right w:val="single" w:sz="4" w:space="0" w:color="000000"/>
            </w:tcBorders>
          </w:tcPr>
          <w:p w14:paraId="2A9D95E7" w14:textId="77777777" w:rsidR="00663377" w:rsidRPr="00605B4E" w:rsidRDefault="00663377" w:rsidP="00663377">
            <w:pPr>
              <w:rPr>
                <w:highlight w:val="yellow"/>
                <w:lang w:val="en-US"/>
              </w:rPr>
            </w:pPr>
          </w:p>
        </w:tc>
        <w:tc>
          <w:tcPr>
            <w:tcW w:w="3686" w:type="dxa"/>
            <w:tcBorders>
              <w:top w:val="single" w:sz="4" w:space="0" w:color="000000"/>
              <w:left w:val="single" w:sz="4" w:space="0" w:color="000000"/>
              <w:bottom w:val="single" w:sz="4" w:space="0" w:color="000000"/>
              <w:right w:val="single" w:sz="4" w:space="0" w:color="000000"/>
            </w:tcBorders>
          </w:tcPr>
          <w:p w14:paraId="1A8041C7" w14:textId="4A5D9518" w:rsidR="00663377" w:rsidRPr="00605B4E" w:rsidRDefault="00663377" w:rsidP="00663377">
            <w:pPr>
              <w:rPr>
                <w:highlight w:val="yellow"/>
                <w:lang w:val="en-US"/>
              </w:rPr>
            </w:pPr>
            <w:r w:rsidRPr="00605B4E">
              <w:rPr>
                <w:szCs w:val="28"/>
                <w:highlight w:val="yellow"/>
                <w:lang w:val="en-US" w:eastAsia="en-US"/>
              </w:rPr>
              <w:t xml:space="preserve">Pregnancy-associated nausea and vomiting. Classification. </w:t>
            </w:r>
            <w:r w:rsidRPr="00605B4E">
              <w:rPr>
                <w:szCs w:val="28"/>
                <w:highlight w:val="yellow"/>
                <w:lang w:val="en-US" w:eastAsia="en-US"/>
              </w:rPr>
              <w:lastRenderedPageBreak/>
              <w:t xml:space="preserve">Diagnostics. Differential diagnosis. Tactics of conducting at the female outpatient clinic. </w:t>
            </w:r>
          </w:p>
        </w:tc>
      </w:tr>
      <w:tr w:rsidR="00663377" w:rsidRPr="00465804" w14:paraId="7B2C4BB8" w14:textId="45682863" w:rsidTr="00663377">
        <w:tc>
          <w:tcPr>
            <w:tcW w:w="534" w:type="dxa"/>
            <w:tcBorders>
              <w:top w:val="single" w:sz="4" w:space="0" w:color="000000"/>
              <w:left w:val="single" w:sz="4" w:space="0" w:color="000000"/>
              <w:bottom w:val="single" w:sz="4" w:space="0" w:color="000000"/>
              <w:right w:val="single" w:sz="4" w:space="0" w:color="000000"/>
            </w:tcBorders>
          </w:tcPr>
          <w:p w14:paraId="22DC9C8C" w14:textId="77777777" w:rsidR="00663377" w:rsidRPr="00605B4E" w:rsidRDefault="00663377" w:rsidP="00663377">
            <w:pPr>
              <w:spacing w:line="276" w:lineRule="auto"/>
              <w:rPr>
                <w:highlight w:val="yellow"/>
                <w:lang w:val="kk-KZ" w:eastAsia="en-US"/>
              </w:rPr>
            </w:pPr>
            <w:r w:rsidRPr="00605B4E">
              <w:rPr>
                <w:highlight w:val="yellow"/>
                <w:lang w:val="kk-KZ" w:eastAsia="en-US"/>
              </w:rPr>
              <w:lastRenderedPageBreak/>
              <w:t>7</w:t>
            </w:r>
          </w:p>
        </w:tc>
        <w:tc>
          <w:tcPr>
            <w:tcW w:w="2835" w:type="dxa"/>
            <w:tcBorders>
              <w:top w:val="single" w:sz="4" w:space="0" w:color="000000"/>
              <w:left w:val="single" w:sz="4" w:space="0" w:color="000000"/>
              <w:bottom w:val="single" w:sz="4" w:space="0" w:color="000000"/>
              <w:right w:val="single" w:sz="4" w:space="0" w:color="000000"/>
            </w:tcBorders>
          </w:tcPr>
          <w:p w14:paraId="046E7696" w14:textId="77777777" w:rsidR="00663377" w:rsidRPr="00605B4E" w:rsidRDefault="00663377" w:rsidP="00663377">
            <w:pPr>
              <w:jc w:val="both"/>
              <w:rPr>
                <w:color w:val="000000" w:themeColor="text1"/>
                <w:szCs w:val="28"/>
                <w:highlight w:val="yellow"/>
                <w:shd w:val="clear" w:color="auto" w:fill="FFFAFA"/>
                <w:lang w:val="en-US" w:eastAsia="en-US"/>
              </w:rPr>
            </w:pPr>
            <w:r w:rsidRPr="00605B4E">
              <w:rPr>
                <w:szCs w:val="28"/>
                <w:highlight w:val="yellow"/>
                <w:lang w:val="en-US" w:eastAsia="en-US"/>
              </w:rPr>
              <w:t>Pregnancy-induced edema and proteinuria without hypertension</w:t>
            </w:r>
          </w:p>
        </w:tc>
        <w:tc>
          <w:tcPr>
            <w:tcW w:w="567" w:type="dxa"/>
            <w:tcBorders>
              <w:top w:val="single" w:sz="4" w:space="0" w:color="000000"/>
              <w:left w:val="single" w:sz="4" w:space="0" w:color="000000"/>
              <w:bottom w:val="single" w:sz="4" w:space="0" w:color="000000"/>
              <w:right w:val="single" w:sz="4" w:space="0" w:color="000000"/>
            </w:tcBorders>
          </w:tcPr>
          <w:p w14:paraId="1CC81629" w14:textId="59A52187" w:rsidR="00663377" w:rsidRPr="00605B4E" w:rsidRDefault="00663377" w:rsidP="00663377">
            <w:pPr>
              <w:spacing w:line="276" w:lineRule="auto"/>
              <w:rPr>
                <w:szCs w:val="28"/>
                <w:highlight w:val="yellow"/>
                <w:lang w:val="en-US"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1F5EBAB0" w14:textId="77777777" w:rsidR="00663377" w:rsidRDefault="00663377" w:rsidP="00663377">
            <w:pPr>
              <w:rPr>
                <w:lang w:val="kk-KZ"/>
              </w:rPr>
            </w:pPr>
            <w:r w:rsidRPr="006606D8">
              <w:rPr>
                <w:lang w:val="kk-KZ"/>
              </w:rPr>
              <w:t>1</w:t>
            </w:r>
            <w:r>
              <w:rPr>
                <w:b/>
                <w:lang w:val="kk-KZ"/>
              </w:rPr>
              <w:t xml:space="preserve">. </w:t>
            </w:r>
            <w:r>
              <w:rPr>
                <w:lang w:val="kk-KZ"/>
              </w:rPr>
              <w:t>Клинический протокол</w:t>
            </w:r>
            <w:r w:rsidRPr="006606D8">
              <w:rPr>
                <w:lang w:val="kk-KZ"/>
              </w:rPr>
              <w:t xml:space="preserve"> МЗ</w:t>
            </w:r>
            <w:r>
              <w:rPr>
                <w:lang w:val="kk-KZ"/>
              </w:rPr>
              <w:t xml:space="preserve"> РК</w:t>
            </w:r>
            <w:r w:rsidRPr="006606D8">
              <w:t xml:space="preserve"> </w:t>
            </w:r>
            <w:hyperlink r:id="rId14" w:history="1">
              <w:r w:rsidRPr="00626A61">
                <w:rPr>
                  <w:rStyle w:val="a5"/>
                  <w:lang w:val="kk-KZ"/>
                </w:rPr>
                <w:t>https://diseases.medelement.com/disease</w:t>
              </w:r>
            </w:hyperlink>
          </w:p>
          <w:p w14:paraId="4306E92D" w14:textId="102CABEF" w:rsidR="00663377" w:rsidRPr="00605B4E" w:rsidRDefault="00663377" w:rsidP="00663377">
            <w:pPr>
              <w:rPr>
                <w:highlight w:val="yellow"/>
                <w:lang w:val="en-US"/>
              </w:rPr>
            </w:pPr>
            <w:r>
              <w:rPr>
                <w:lang w:val="kk-KZ"/>
              </w:rPr>
              <w:t>2.</w:t>
            </w:r>
            <w:r w:rsidRPr="006606D8">
              <w:rPr>
                <w:lang w:val="en-US"/>
              </w:rPr>
              <w:t xml:space="preserve"> </w:t>
            </w:r>
            <w:r w:rsidRPr="006606D8">
              <w:rPr>
                <w:lang w:val="kk-KZ"/>
              </w:rPr>
              <w:t>Managing complications in pregnancy and childbirth: a guide for midwives and doctors – 2nd ed. https://www.who.int/maternal_child_adolescent/documents/managing-complications-pregnancy-childbirth/en/</w:t>
            </w:r>
          </w:p>
        </w:tc>
        <w:tc>
          <w:tcPr>
            <w:tcW w:w="1134" w:type="dxa"/>
            <w:tcBorders>
              <w:top w:val="single" w:sz="4" w:space="0" w:color="000000"/>
              <w:left w:val="single" w:sz="4" w:space="0" w:color="000000"/>
              <w:bottom w:val="single" w:sz="4" w:space="0" w:color="000000"/>
              <w:right w:val="single" w:sz="4" w:space="0" w:color="000000"/>
            </w:tcBorders>
          </w:tcPr>
          <w:p w14:paraId="7CF5B15B" w14:textId="77777777" w:rsidR="00663377" w:rsidRPr="00605B4E" w:rsidRDefault="00663377" w:rsidP="00663377">
            <w:pPr>
              <w:rPr>
                <w:highlight w:val="yellow"/>
                <w:lang w:val="en-US"/>
              </w:rPr>
            </w:pPr>
          </w:p>
        </w:tc>
        <w:tc>
          <w:tcPr>
            <w:tcW w:w="3686" w:type="dxa"/>
            <w:tcBorders>
              <w:top w:val="single" w:sz="4" w:space="0" w:color="000000"/>
              <w:left w:val="single" w:sz="4" w:space="0" w:color="000000"/>
              <w:bottom w:val="single" w:sz="4" w:space="0" w:color="000000"/>
              <w:right w:val="single" w:sz="4" w:space="0" w:color="000000"/>
            </w:tcBorders>
          </w:tcPr>
          <w:p w14:paraId="47E2478A" w14:textId="032D9E6D" w:rsidR="00663377" w:rsidRPr="00605B4E" w:rsidRDefault="00663377" w:rsidP="00663377">
            <w:pPr>
              <w:rPr>
                <w:highlight w:val="yellow"/>
                <w:lang w:val="en-US"/>
              </w:rPr>
            </w:pPr>
            <w:r w:rsidRPr="00605B4E">
              <w:rPr>
                <w:szCs w:val="28"/>
                <w:highlight w:val="yellow"/>
                <w:lang w:val="en-US" w:eastAsia="en-US"/>
              </w:rPr>
              <w:t>Pregnancy-induced edema and proteinuria without hypertension. Diagnostics. Differential diagnosis. Tactics of conducting at the female outpatient clinic.</w:t>
            </w:r>
          </w:p>
        </w:tc>
      </w:tr>
      <w:tr w:rsidR="00663377" w:rsidRPr="00465804" w14:paraId="74A4F854" w14:textId="4EDF5059" w:rsidTr="00663377">
        <w:tc>
          <w:tcPr>
            <w:tcW w:w="534" w:type="dxa"/>
            <w:tcBorders>
              <w:top w:val="single" w:sz="4" w:space="0" w:color="000000"/>
              <w:left w:val="single" w:sz="4" w:space="0" w:color="000000"/>
              <w:bottom w:val="single" w:sz="4" w:space="0" w:color="000000"/>
              <w:right w:val="single" w:sz="4" w:space="0" w:color="000000"/>
            </w:tcBorders>
          </w:tcPr>
          <w:p w14:paraId="6D61D305" w14:textId="77777777" w:rsidR="00663377" w:rsidRPr="00605B4E" w:rsidRDefault="00663377" w:rsidP="00663377">
            <w:pPr>
              <w:spacing w:line="276" w:lineRule="auto"/>
              <w:rPr>
                <w:highlight w:val="yellow"/>
                <w:lang w:val="kk-KZ" w:eastAsia="en-US"/>
              </w:rPr>
            </w:pPr>
            <w:r w:rsidRPr="00605B4E">
              <w:rPr>
                <w:highlight w:val="yellow"/>
                <w:lang w:val="kk-KZ" w:eastAsia="en-US"/>
              </w:rPr>
              <w:t>8</w:t>
            </w:r>
          </w:p>
        </w:tc>
        <w:tc>
          <w:tcPr>
            <w:tcW w:w="2835" w:type="dxa"/>
            <w:tcBorders>
              <w:top w:val="single" w:sz="4" w:space="0" w:color="000000"/>
              <w:left w:val="single" w:sz="4" w:space="0" w:color="000000"/>
              <w:bottom w:val="single" w:sz="4" w:space="0" w:color="000000"/>
              <w:right w:val="single" w:sz="4" w:space="0" w:color="000000"/>
            </w:tcBorders>
          </w:tcPr>
          <w:p w14:paraId="5CE94659" w14:textId="77777777" w:rsidR="00663377" w:rsidRPr="00605B4E" w:rsidRDefault="00663377" w:rsidP="00663377">
            <w:pPr>
              <w:jc w:val="both"/>
              <w:rPr>
                <w:szCs w:val="28"/>
                <w:highlight w:val="yellow"/>
                <w:shd w:val="clear" w:color="auto" w:fill="FFFAFA"/>
                <w:lang w:eastAsia="en-US"/>
              </w:rPr>
            </w:pPr>
            <w:r w:rsidRPr="00605B4E">
              <w:rPr>
                <w:szCs w:val="28"/>
                <w:highlight w:val="yellow"/>
                <w:lang w:eastAsia="en-US"/>
              </w:rPr>
              <w:t>Hypertensive disorders during pregnancy.</w:t>
            </w:r>
          </w:p>
        </w:tc>
        <w:tc>
          <w:tcPr>
            <w:tcW w:w="567" w:type="dxa"/>
            <w:tcBorders>
              <w:top w:val="single" w:sz="4" w:space="0" w:color="000000"/>
              <w:left w:val="single" w:sz="4" w:space="0" w:color="000000"/>
              <w:bottom w:val="single" w:sz="4" w:space="0" w:color="000000"/>
              <w:right w:val="single" w:sz="4" w:space="0" w:color="000000"/>
            </w:tcBorders>
          </w:tcPr>
          <w:p w14:paraId="7C3CB4F2" w14:textId="2F041481" w:rsidR="00663377" w:rsidRPr="00605B4E" w:rsidRDefault="00663377" w:rsidP="00663377">
            <w:pPr>
              <w:spacing w:line="276" w:lineRule="auto"/>
              <w:rPr>
                <w:szCs w:val="28"/>
                <w:highlight w:val="yellow"/>
                <w:lang w:val="en-US"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7505AB96" w14:textId="77777777" w:rsidR="00663377" w:rsidRDefault="00663377" w:rsidP="00663377">
            <w:pPr>
              <w:rPr>
                <w:lang w:val="kk-KZ"/>
              </w:rPr>
            </w:pPr>
            <w:r w:rsidRPr="006606D8">
              <w:rPr>
                <w:lang w:val="kk-KZ"/>
              </w:rPr>
              <w:t>1</w:t>
            </w:r>
            <w:r>
              <w:rPr>
                <w:b/>
                <w:lang w:val="kk-KZ"/>
              </w:rPr>
              <w:t xml:space="preserve">. </w:t>
            </w:r>
            <w:r>
              <w:rPr>
                <w:lang w:val="kk-KZ"/>
              </w:rPr>
              <w:t>Клинический протокол</w:t>
            </w:r>
            <w:r w:rsidRPr="006606D8">
              <w:rPr>
                <w:lang w:val="kk-KZ"/>
              </w:rPr>
              <w:t xml:space="preserve"> МЗ</w:t>
            </w:r>
            <w:r>
              <w:rPr>
                <w:lang w:val="kk-KZ"/>
              </w:rPr>
              <w:t xml:space="preserve"> РК</w:t>
            </w:r>
            <w:r w:rsidRPr="006606D8">
              <w:t xml:space="preserve"> </w:t>
            </w:r>
            <w:hyperlink r:id="rId15" w:history="1">
              <w:r w:rsidRPr="00626A61">
                <w:rPr>
                  <w:rStyle w:val="a5"/>
                  <w:lang w:val="kk-KZ"/>
                </w:rPr>
                <w:t>https://diseases.medelement.com/disease</w:t>
              </w:r>
            </w:hyperlink>
          </w:p>
          <w:p w14:paraId="3FF6A857" w14:textId="7594884F" w:rsidR="00663377" w:rsidRPr="00605B4E" w:rsidRDefault="00663377" w:rsidP="00663377">
            <w:pPr>
              <w:rPr>
                <w:highlight w:val="yellow"/>
                <w:lang w:val="en-US"/>
              </w:rPr>
            </w:pPr>
            <w:r>
              <w:rPr>
                <w:lang w:val="kk-KZ"/>
              </w:rPr>
              <w:t>2.</w:t>
            </w:r>
            <w:r w:rsidRPr="006606D8">
              <w:rPr>
                <w:lang w:val="en-US"/>
              </w:rPr>
              <w:t xml:space="preserve"> </w:t>
            </w:r>
            <w:r w:rsidRPr="006606D8">
              <w:rPr>
                <w:lang w:val="kk-KZ"/>
              </w:rPr>
              <w:t>Managing complications in pregnancy and childbirth: a guide for midwives and doctors – 2nd ed. https://www.who.int/maternal_child_adolescent/documents/managing-complications-pregnancy-childbirth/en/</w:t>
            </w:r>
          </w:p>
        </w:tc>
        <w:tc>
          <w:tcPr>
            <w:tcW w:w="1134" w:type="dxa"/>
            <w:tcBorders>
              <w:top w:val="single" w:sz="4" w:space="0" w:color="000000"/>
              <w:left w:val="single" w:sz="4" w:space="0" w:color="000000"/>
              <w:bottom w:val="single" w:sz="4" w:space="0" w:color="000000"/>
              <w:right w:val="single" w:sz="4" w:space="0" w:color="000000"/>
            </w:tcBorders>
          </w:tcPr>
          <w:p w14:paraId="754C25F3" w14:textId="77777777" w:rsidR="00663377" w:rsidRPr="00605B4E" w:rsidRDefault="00663377" w:rsidP="00663377">
            <w:pPr>
              <w:rPr>
                <w:highlight w:val="yellow"/>
                <w:lang w:val="en-US"/>
              </w:rPr>
            </w:pPr>
          </w:p>
        </w:tc>
        <w:tc>
          <w:tcPr>
            <w:tcW w:w="3686" w:type="dxa"/>
            <w:tcBorders>
              <w:top w:val="single" w:sz="4" w:space="0" w:color="000000"/>
              <w:left w:val="single" w:sz="4" w:space="0" w:color="000000"/>
              <w:bottom w:val="single" w:sz="4" w:space="0" w:color="000000"/>
              <w:right w:val="single" w:sz="4" w:space="0" w:color="000000"/>
            </w:tcBorders>
          </w:tcPr>
          <w:p w14:paraId="681A50A7" w14:textId="082373DF" w:rsidR="00663377" w:rsidRPr="00605B4E" w:rsidRDefault="00663377" w:rsidP="00663377">
            <w:pPr>
              <w:rPr>
                <w:highlight w:val="yellow"/>
                <w:lang w:val="en-US"/>
              </w:rPr>
            </w:pPr>
            <w:r w:rsidRPr="00605B4E">
              <w:rPr>
                <w:szCs w:val="28"/>
                <w:highlight w:val="yellow"/>
                <w:lang w:val="en-US" w:eastAsia="en-US"/>
              </w:rPr>
              <w:t>Hypertensive disorders during pregnancy. Clinical classification. Diagnostic criteria. Preeclampsia Diagnostics. Management. Eclampsia. Diagnostics. Emergency care for severe preeclampsia and eclampsia..</w:t>
            </w:r>
          </w:p>
        </w:tc>
      </w:tr>
      <w:tr w:rsidR="00663377" w:rsidRPr="00CA778C" w14:paraId="0A01A3C0" w14:textId="54950D34" w:rsidTr="00663377">
        <w:tc>
          <w:tcPr>
            <w:tcW w:w="534" w:type="dxa"/>
            <w:tcBorders>
              <w:top w:val="single" w:sz="4" w:space="0" w:color="000000"/>
              <w:left w:val="single" w:sz="4" w:space="0" w:color="000000"/>
              <w:bottom w:val="single" w:sz="4" w:space="0" w:color="000000"/>
              <w:right w:val="single" w:sz="4" w:space="0" w:color="000000"/>
            </w:tcBorders>
          </w:tcPr>
          <w:p w14:paraId="77D7AFD7" w14:textId="77777777" w:rsidR="00663377" w:rsidRPr="00605B4E" w:rsidRDefault="00663377" w:rsidP="00663377">
            <w:pPr>
              <w:spacing w:line="276" w:lineRule="auto"/>
              <w:rPr>
                <w:highlight w:val="yellow"/>
                <w:lang w:val="kk-KZ" w:eastAsia="en-US"/>
              </w:rPr>
            </w:pPr>
            <w:r w:rsidRPr="00605B4E">
              <w:rPr>
                <w:highlight w:val="yellow"/>
                <w:lang w:val="kk-KZ" w:eastAsia="en-US"/>
              </w:rPr>
              <w:t>9</w:t>
            </w:r>
          </w:p>
        </w:tc>
        <w:tc>
          <w:tcPr>
            <w:tcW w:w="2835" w:type="dxa"/>
            <w:tcBorders>
              <w:top w:val="single" w:sz="4" w:space="0" w:color="000000"/>
              <w:left w:val="single" w:sz="4" w:space="0" w:color="000000"/>
              <w:bottom w:val="single" w:sz="4" w:space="0" w:color="000000"/>
              <w:right w:val="single" w:sz="4" w:space="0" w:color="000000"/>
            </w:tcBorders>
          </w:tcPr>
          <w:p w14:paraId="2881B8BA" w14:textId="77777777" w:rsidR="00663377" w:rsidRPr="00605B4E" w:rsidRDefault="00663377" w:rsidP="00663377">
            <w:pPr>
              <w:jc w:val="both"/>
              <w:rPr>
                <w:color w:val="000000" w:themeColor="text1"/>
                <w:szCs w:val="28"/>
                <w:highlight w:val="yellow"/>
                <w:shd w:val="clear" w:color="auto" w:fill="FFFAFA"/>
                <w:lang w:eastAsia="en-US"/>
              </w:rPr>
            </w:pPr>
            <w:r w:rsidRPr="00605B4E">
              <w:rPr>
                <w:color w:val="000000" w:themeColor="text1"/>
                <w:szCs w:val="28"/>
                <w:highlight w:val="yellow"/>
                <w:shd w:val="clear" w:color="auto" w:fill="FFFAFA"/>
                <w:lang w:eastAsia="en-US"/>
              </w:rPr>
              <w:t>Early pregnancy hemorrhage.</w:t>
            </w:r>
          </w:p>
        </w:tc>
        <w:tc>
          <w:tcPr>
            <w:tcW w:w="567" w:type="dxa"/>
            <w:tcBorders>
              <w:top w:val="single" w:sz="4" w:space="0" w:color="000000"/>
              <w:left w:val="single" w:sz="4" w:space="0" w:color="000000"/>
              <w:bottom w:val="single" w:sz="4" w:space="0" w:color="000000"/>
              <w:right w:val="single" w:sz="4" w:space="0" w:color="000000"/>
            </w:tcBorders>
          </w:tcPr>
          <w:p w14:paraId="13988786" w14:textId="4A93783F" w:rsidR="00663377" w:rsidRPr="00605B4E" w:rsidRDefault="00663377" w:rsidP="00663377">
            <w:pPr>
              <w:spacing w:line="276" w:lineRule="auto"/>
              <w:rPr>
                <w:szCs w:val="28"/>
                <w:highlight w:val="yellow"/>
                <w:lang w:val="en-US"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12FA8CF2" w14:textId="77777777" w:rsidR="00663377" w:rsidRDefault="00663377" w:rsidP="00663377">
            <w:pPr>
              <w:rPr>
                <w:lang w:val="kk-KZ"/>
              </w:rPr>
            </w:pPr>
            <w:r w:rsidRPr="006606D8">
              <w:rPr>
                <w:lang w:val="kk-KZ"/>
              </w:rPr>
              <w:t>1</w:t>
            </w:r>
            <w:r>
              <w:rPr>
                <w:b/>
                <w:lang w:val="kk-KZ"/>
              </w:rPr>
              <w:t xml:space="preserve">. </w:t>
            </w:r>
            <w:r>
              <w:rPr>
                <w:lang w:val="kk-KZ"/>
              </w:rPr>
              <w:t>Клинический протокол</w:t>
            </w:r>
            <w:r w:rsidRPr="006606D8">
              <w:rPr>
                <w:lang w:val="kk-KZ"/>
              </w:rPr>
              <w:t xml:space="preserve"> МЗ</w:t>
            </w:r>
            <w:r>
              <w:rPr>
                <w:lang w:val="kk-KZ"/>
              </w:rPr>
              <w:t xml:space="preserve"> РК</w:t>
            </w:r>
            <w:r w:rsidRPr="006606D8">
              <w:t xml:space="preserve"> </w:t>
            </w:r>
            <w:hyperlink r:id="rId16" w:history="1">
              <w:r w:rsidRPr="00626A61">
                <w:rPr>
                  <w:rStyle w:val="a5"/>
                  <w:lang w:val="kk-KZ"/>
                </w:rPr>
                <w:t>https://diseases.medelement.com/disease</w:t>
              </w:r>
            </w:hyperlink>
          </w:p>
          <w:p w14:paraId="30FDE6CC" w14:textId="77777777" w:rsidR="00663377" w:rsidRDefault="00663377" w:rsidP="00663377">
            <w:pPr>
              <w:rPr>
                <w:lang w:val="kk-KZ"/>
              </w:rPr>
            </w:pPr>
            <w:r>
              <w:rPr>
                <w:lang w:val="kk-KZ"/>
              </w:rPr>
              <w:t>2.</w:t>
            </w:r>
            <w:r w:rsidRPr="006606D8">
              <w:rPr>
                <w:lang w:val="en-US"/>
              </w:rPr>
              <w:t xml:space="preserve"> </w:t>
            </w:r>
            <w:r w:rsidRPr="006606D8">
              <w:rPr>
                <w:lang w:val="kk-KZ"/>
              </w:rPr>
              <w:t xml:space="preserve">Managing complications in pregnancy and childbirth: a guide for midwives and doctors – 2nd ed. </w:t>
            </w:r>
            <w:hyperlink r:id="rId17" w:history="1">
              <w:r w:rsidRPr="00626A61">
                <w:rPr>
                  <w:rStyle w:val="a5"/>
                  <w:lang w:val="kk-KZ"/>
                </w:rPr>
                <w:t>https://www.who.int/maternal_child_adolescent/documents/managing-complications-pregnancy-childbirth/en/</w:t>
              </w:r>
            </w:hyperlink>
          </w:p>
          <w:p w14:paraId="178BF382" w14:textId="77777777" w:rsidR="00663377" w:rsidRPr="00682416" w:rsidRDefault="00663377" w:rsidP="00663377">
            <w:pPr>
              <w:spacing w:line="276" w:lineRule="auto"/>
              <w:rPr>
                <w:lang w:val="kk-KZ" w:eastAsia="en-US"/>
              </w:rPr>
            </w:pPr>
            <w:r>
              <w:rPr>
                <w:lang w:val="kk-KZ"/>
              </w:rPr>
              <w:t>3.</w:t>
            </w:r>
            <w:r w:rsidRPr="00D10F6B">
              <w:rPr>
                <w:lang w:val="kk-KZ" w:eastAsia="en-US"/>
              </w:rPr>
              <w:t xml:space="preserve"> </w:t>
            </w:r>
            <w:r w:rsidRPr="00682416">
              <w:rPr>
                <w:lang w:val="kk-KZ" w:eastAsia="en-US"/>
              </w:rPr>
              <w:t>Г. М. Савельева, Р. И. Шалина, Л. Г. Сичинава, О. Б. Панина, М. А. Курцер. Акушерство : учебник . 2-е изд., перераб. и доп. - ГЭОТАР-Медиа– М., 2019.</w:t>
            </w:r>
          </w:p>
          <w:p w14:paraId="6F097C12" w14:textId="77777777" w:rsidR="00663377" w:rsidRPr="00682416" w:rsidRDefault="00663377" w:rsidP="00663377">
            <w:pPr>
              <w:spacing w:line="276" w:lineRule="auto"/>
              <w:rPr>
                <w:lang w:val="kk-KZ" w:eastAsia="en-US"/>
              </w:rPr>
            </w:pPr>
            <w:r>
              <w:rPr>
                <w:lang w:val="kk-KZ" w:eastAsia="en-US"/>
              </w:rPr>
              <w:t>4</w:t>
            </w:r>
            <w:r w:rsidRPr="00682416">
              <w:rPr>
                <w:lang w:val="kk-KZ" w:eastAsia="en-US"/>
              </w:rPr>
              <w:t>.Акушерство: учебник-  Под ред. В.Е. Радзинского, А.М. Фукса-  ГЭОТАР Медиа-2016</w:t>
            </w:r>
          </w:p>
          <w:p w14:paraId="59E9A112" w14:textId="77777777" w:rsidR="00663377" w:rsidRPr="00682416" w:rsidRDefault="00663377" w:rsidP="00663377">
            <w:pPr>
              <w:spacing w:line="276" w:lineRule="auto"/>
              <w:rPr>
                <w:lang w:val="kk-KZ" w:eastAsia="en-US"/>
              </w:rPr>
            </w:pPr>
            <w:r>
              <w:rPr>
                <w:lang w:val="kk-KZ" w:eastAsia="en-US"/>
              </w:rPr>
              <w:t>5</w:t>
            </w:r>
            <w:r w:rsidRPr="00682416">
              <w:rPr>
                <w:lang w:val="kk-KZ" w:eastAsia="en-US"/>
              </w:rPr>
              <w:t>.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p w14:paraId="5D93CBE3" w14:textId="5E3E316A" w:rsidR="00663377" w:rsidRPr="00663377" w:rsidRDefault="00663377" w:rsidP="00663377">
            <w:pP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3AEEE631"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75286B5D" w14:textId="343E6A5C" w:rsidR="00663377" w:rsidRPr="00605B4E" w:rsidRDefault="00663377" w:rsidP="00663377">
            <w:pPr>
              <w:rPr>
                <w:highlight w:val="yellow"/>
                <w:lang w:val="en-US"/>
              </w:rPr>
            </w:pPr>
            <w:r w:rsidRPr="00605B4E">
              <w:rPr>
                <w:szCs w:val="28"/>
                <w:highlight w:val="yellow"/>
                <w:lang w:val="en-US" w:eastAsia="en-US"/>
              </w:rPr>
              <w:t>Early pregnancy hemorrhage. Spontaneous abortion. Etiology, classification, clinic, diagnosis, management. Habitual miscarriage. Artificial abortion. Methods of abortion.</w:t>
            </w:r>
          </w:p>
        </w:tc>
      </w:tr>
      <w:tr w:rsidR="00663377" w:rsidRPr="00465804" w14:paraId="3395A25A" w14:textId="2AABC912" w:rsidTr="00663377">
        <w:tc>
          <w:tcPr>
            <w:tcW w:w="534" w:type="dxa"/>
            <w:tcBorders>
              <w:top w:val="single" w:sz="4" w:space="0" w:color="000000"/>
              <w:left w:val="single" w:sz="4" w:space="0" w:color="000000"/>
              <w:bottom w:val="single" w:sz="4" w:space="0" w:color="000000"/>
              <w:right w:val="single" w:sz="4" w:space="0" w:color="000000"/>
            </w:tcBorders>
          </w:tcPr>
          <w:p w14:paraId="7BF3BFE2" w14:textId="77777777" w:rsidR="00663377" w:rsidRPr="00605B4E" w:rsidRDefault="00663377" w:rsidP="00663377">
            <w:pPr>
              <w:spacing w:line="276" w:lineRule="auto"/>
              <w:rPr>
                <w:highlight w:val="yellow"/>
                <w:lang w:val="kk-KZ" w:eastAsia="en-US"/>
              </w:rPr>
            </w:pPr>
            <w:r w:rsidRPr="00605B4E">
              <w:rPr>
                <w:highlight w:val="yellow"/>
                <w:lang w:val="kk-KZ" w:eastAsia="en-US"/>
              </w:rPr>
              <w:t>10</w:t>
            </w:r>
          </w:p>
        </w:tc>
        <w:tc>
          <w:tcPr>
            <w:tcW w:w="2835" w:type="dxa"/>
            <w:tcBorders>
              <w:top w:val="single" w:sz="4" w:space="0" w:color="000000"/>
              <w:left w:val="single" w:sz="4" w:space="0" w:color="000000"/>
              <w:bottom w:val="single" w:sz="4" w:space="0" w:color="000000"/>
              <w:right w:val="single" w:sz="4" w:space="0" w:color="000000"/>
            </w:tcBorders>
          </w:tcPr>
          <w:p w14:paraId="511537B6" w14:textId="4336C777" w:rsidR="00663377" w:rsidRPr="00605B4E" w:rsidRDefault="00663377" w:rsidP="00663377">
            <w:pPr>
              <w:rPr>
                <w:color w:val="000000" w:themeColor="text1"/>
                <w:szCs w:val="28"/>
                <w:highlight w:val="yellow"/>
                <w:shd w:val="clear" w:color="auto" w:fill="FFFAFA"/>
                <w:lang w:eastAsia="en-US"/>
              </w:rPr>
            </w:pPr>
            <w:r w:rsidRPr="00605B4E">
              <w:rPr>
                <w:color w:val="000000" w:themeColor="text1"/>
                <w:szCs w:val="28"/>
                <w:highlight w:val="yellow"/>
                <w:shd w:val="clear" w:color="auto" w:fill="FFFAFA"/>
                <w:lang w:eastAsia="en-US"/>
              </w:rPr>
              <w:t>Late</w:t>
            </w:r>
            <w:r>
              <w:rPr>
                <w:color w:val="000000" w:themeColor="text1"/>
                <w:szCs w:val="28"/>
                <w:highlight w:val="yellow"/>
                <w:shd w:val="clear" w:color="auto" w:fill="FFFAFA"/>
                <w:lang w:val="en-US" w:eastAsia="en-US"/>
              </w:rPr>
              <w:t xml:space="preserve"> </w:t>
            </w:r>
            <w:r w:rsidRPr="00605B4E">
              <w:rPr>
                <w:color w:val="000000" w:themeColor="text1"/>
                <w:szCs w:val="28"/>
                <w:highlight w:val="yellow"/>
                <w:shd w:val="clear" w:color="auto" w:fill="FFFAFA"/>
                <w:lang w:eastAsia="en-US"/>
              </w:rPr>
              <w:t>pregnancy hemorrhage</w:t>
            </w:r>
          </w:p>
        </w:tc>
        <w:tc>
          <w:tcPr>
            <w:tcW w:w="567" w:type="dxa"/>
            <w:tcBorders>
              <w:top w:val="single" w:sz="4" w:space="0" w:color="000000"/>
              <w:left w:val="single" w:sz="4" w:space="0" w:color="000000"/>
              <w:bottom w:val="single" w:sz="4" w:space="0" w:color="000000"/>
              <w:right w:val="single" w:sz="4" w:space="0" w:color="000000"/>
            </w:tcBorders>
          </w:tcPr>
          <w:p w14:paraId="4CBB56FB" w14:textId="1678EB7F" w:rsidR="00663377" w:rsidRPr="00605B4E" w:rsidRDefault="00663377" w:rsidP="00663377">
            <w:pPr>
              <w:spacing w:line="276" w:lineRule="auto"/>
              <w:rPr>
                <w:szCs w:val="28"/>
                <w:highlight w:val="yellow"/>
                <w:lang w:val="en-US"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7106A938" w14:textId="77777777" w:rsidR="00663377" w:rsidRPr="00682416" w:rsidRDefault="00663377" w:rsidP="00663377">
            <w:pPr>
              <w:rPr>
                <w:lang w:val="kk-KZ"/>
              </w:rPr>
            </w:pPr>
            <w:r w:rsidRPr="00682416">
              <w:rPr>
                <w:lang w:val="kk-KZ"/>
              </w:rPr>
              <w:t>1. Клинический протокол МЗ РК https://diseases.medelement.com/disease</w:t>
            </w:r>
          </w:p>
          <w:p w14:paraId="2796BF0F" w14:textId="77777777" w:rsidR="00663377" w:rsidRPr="00682416" w:rsidRDefault="00663377" w:rsidP="00663377">
            <w:pPr>
              <w:rPr>
                <w:lang w:val="kk-KZ"/>
              </w:rPr>
            </w:pPr>
            <w:r w:rsidRPr="00682416">
              <w:rPr>
                <w:lang w:val="kk-KZ"/>
              </w:rPr>
              <w:lastRenderedPageBreak/>
              <w:t>2. Managing complications in pregnancy and childbirth: a guide for midwives and doctors – 2nd ed. https://www.who.int/maternal_child_adolescent/documents/managing-complications-pregnancy-childbirth/en/</w:t>
            </w:r>
          </w:p>
          <w:p w14:paraId="5D2C63B6" w14:textId="77777777" w:rsidR="00663377" w:rsidRPr="00682416" w:rsidRDefault="00663377" w:rsidP="00663377">
            <w:pPr>
              <w:rPr>
                <w:lang w:val="kk-KZ"/>
              </w:rPr>
            </w:pPr>
            <w:r w:rsidRPr="00682416">
              <w:rPr>
                <w:lang w:val="kk-KZ"/>
              </w:rPr>
              <w:t>3. Г. М. Савельева, Р. И. Шалина, Л. Г. Сичинава, О. Б. Панина, М. А. Курцер. Акушерство : учебник . 2-е изд., перераб. и доп. - ГЭОТАР-Медиа– М., 2019.</w:t>
            </w:r>
          </w:p>
          <w:p w14:paraId="0AFA1EFA" w14:textId="77777777" w:rsidR="00663377" w:rsidRPr="00682416" w:rsidRDefault="00663377" w:rsidP="00663377">
            <w:pPr>
              <w:rPr>
                <w:lang w:val="kk-KZ"/>
              </w:rPr>
            </w:pPr>
            <w:r>
              <w:rPr>
                <w:lang w:val="kk-KZ"/>
              </w:rPr>
              <w:t>4</w:t>
            </w:r>
            <w:r w:rsidRPr="00682416">
              <w:rPr>
                <w:lang w:val="kk-KZ"/>
              </w:rPr>
              <w:t>.Акушерство: учебник-  Под ред. В.Е. Радзинского, А.М. Фукса-  ГЭОТАР Медиа-2016</w:t>
            </w:r>
          </w:p>
          <w:p w14:paraId="4A04C20F" w14:textId="388318D7" w:rsidR="00663377" w:rsidRPr="00663377" w:rsidRDefault="00663377" w:rsidP="00663377">
            <w:pPr>
              <w:rPr>
                <w:highlight w:val="yellow"/>
              </w:rPr>
            </w:pPr>
            <w:r>
              <w:rPr>
                <w:lang w:val="kk-KZ"/>
              </w:rPr>
              <w:t>5</w:t>
            </w:r>
            <w:r w:rsidRPr="00682416">
              <w:rPr>
                <w:lang w:val="kk-KZ"/>
              </w:rPr>
              <w:t>.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3091E335"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598317EC" w14:textId="77777777" w:rsidR="00663377" w:rsidRPr="00605B4E" w:rsidRDefault="00663377" w:rsidP="00663377">
            <w:pPr>
              <w:spacing w:line="276" w:lineRule="auto"/>
              <w:rPr>
                <w:szCs w:val="28"/>
                <w:highlight w:val="yellow"/>
                <w:lang w:val="en-US" w:eastAsia="en-US"/>
              </w:rPr>
            </w:pPr>
            <w:r w:rsidRPr="00605B4E">
              <w:rPr>
                <w:szCs w:val="28"/>
                <w:highlight w:val="yellow"/>
                <w:lang w:val="en-US" w:eastAsia="en-US"/>
              </w:rPr>
              <w:t xml:space="preserve">Late  pregnancy hemorrhage. Placenta previa. Etiology, </w:t>
            </w:r>
            <w:r w:rsidRPr="00605B4E">
              <w:rPr>
                <w:szCs w:val="28"/>
                <w:highlight w:val="yellow"/>
                <w:lang w:val="en-US" w:eastAsia="en-US"/>
              </w:rPr>
              <w:lastRenderedPageBreak/>
              <w:t>classification, clinic, diagnosis, management.</w:t>
            </w:r>
          </w:p>
          <w:p w14:paraId="1B4D7BCD" w14:textId="1539A409" w:rsidR="00663377" w:rsidRPr="00605B4E" w:rsidRDefault="00663377" w:rsidP="00663377">
            <w:pPr>
              <w:rPr>
                <w:highlight w:val="yellow"/>
                <w:lang w:val="en-US"/>
              </w:rPr>
            </w:pPr>
            <w:r w:rsidRPr="00605B4E">
              <w:rPr>
                <w:szCs w:val="28"/>
                <w:highlight w:val="yellow"/>
                <w:lang w:val="en-US" w:eastAsia="en-US"/>
              </w:rPr>
              <w:t>Abruptio Placentae. Etiology, classification, clinic, diagnosis, management.</w:t>
            </w:r>
          </w:p>
        </w:tc>
      </w:tr>
      <w:tr w:rsidR="00663377" w:rsidRPr="00CA778C" w14:paraId="359630B5" w14:textId="06932D29" w:rsidTr="00663377">
        <w:tc>
          <w:tcPr>
            <w:tcW w:w="534" w:type="dxa"/>
            <w:tcBorders>
              <w:top w:val="single" w:sz="4" w:space="0" w:color="000000"/>
              <w:left w:val="single" w:sz="4" w:space="0" w:color="000000"/>
              <w:bottom w:val="single" w:sz="4" w:space="0" w:color="000000"/>
              <w:right w:val="single" w:sz="4" w:space="0" w:color="000000"/>
            </w:tcBorders>
          </w:tcPr>
          <w:p w14:paraId="0E821590" w14:textId="77777777" w:rsidR="00663377" w:rsidRPr="00605B4E" w:rsidRDefault="00663377" w:rsidP="00663377">
            <w:pPr>
              <w:spacing w:line="276" w:lineRule="auto"/>
              <w:rPr>
                <w:highlight w:val="yellow"/>
                <w:lang w:val="kk-KZ" w:eastAsia="en-US"/>
              </w:rPr>
            </w:pPr>
            <w:r w:rsidRPr="00605B4E">
              <w:rPr>
                <w:highlight w:val="yellow"/>
                <w:lang w:val="kk-KZ" w:eastAsia="en-US"/>
              </w:rPr>
              <w:lastRenderedPageBreak/>
              <w:t>11</w:t>
            </w:r>
          </w:p>
        </w:tc>
        <w:tc>
          <w:tcPr>
            <w:tcW w:w="2835" w:type="dxa"/>
            <w:tcBorders>
              <w:top w:val="single" w:sz="4" w:space="0" w:color="000000"/>
              <w:left w:val="single" w:sz="4" w:space="0" w:color="000000"/>
              <w:bottom w:val="single" w:sz="4" w:space="0" w:color="000000"/>
              <w:right w:val="single" w:sz="4" w:space="0" w:color="000000"/>
            </w:tcBorders>
          </w:tcPr>
          <w:p w14:paraId="2F81F800" w14:textId="77777777" w:rsidR="00663377" w:rsidRPr="00605B4E" w:rsidRDefault="00663377" w:rsidP="00663377">
            <w:pPr>
              <w:jc w:val="both"/>
              <w:rPr>
                <w:color w:val="000000" w:themeColor="text1"/>
                <w:szCs w:val="28"/>
                <w:highlight w:val="yellow"/>
                <w:shd w:val="clear" w:color="auto" w:fill="FFFAFA"/>
                <w:lang w:val="en-US" w:eastAsia="en-US"/>
              </w:rPr>
            </w:pPr>
            <w:r w:rsidRPr="00605B4E">
              <w:rPr>
                <w:color w:val="000000" w:themeColor="text1"/>
                <w:szCs w:val="28"/>
                <w:highlight w:val="yellow"/>
                <w:shd w:val="clear" w:color="auto" w:fill="FFFAFA"/>
                <w:lang w:val="en-US" w:eastAsia="en-US"/>
              </w:rPr>
              <w:t>Urinary tract infections during pregnancy.</w:t>
            </w:r>
          </w:p>
        </w:tc>
        <w:tc>
          <w:tcPr>
            <w:tcW w:w="567" w:type="dxa"/>
            <w:tcBorders>
              <w:top w:val="single" w:sz="4" w:space="0" w:color="000000"/>
              <w:left w:val="single" w:sz="4" w:space="0" w:color="000000"/>
              <w:bottom w:val="single" w:sz="4" w:space="0" w:color="000000"/>
              <w:right w:val="single" w:sz="4" w:space="0" w:color="000000"/>
            </w:tcBorders>
          </w:tcPr>
          <w:p w14:paraId="2813E4CE" w14:textId="37EF1C1D" w:rsidR="00663377" w:rsidRPr="00663377" w:rsidRDefault="00663377" w:rsidP="00663377">
            <w:pPr>
              <w:spacing w:line="276" w:lineRule="auto"/>
              <w:rPr>
                <w:szCs w:val="28"/>
                <w:highlight w:val="yellow"/>
                <w:lang w:val="en-US"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37D39C15" w14:textId="77777777" w:rsidR="00663377" w:rsidRPr="00682416" w:rsidRDefault="00663377" w:rsidP="00663377">
            <w:pPr>
              <w:rPr>
                <w:lang w:val="kk-KZ"/>
              </w:rPr>
            </w:pPr>
            <w:r w:rsidRPr="00682416">
              <w:rPr>
                <w:lang w:val="kk-KZ"/>
              </w:rPr>
              <w:t>1. Клинический протокол МЗ РК https://diseases.medelement.com/disease</w:t>
            </w:r>
          </w:p>
          <w:p w14:paraId="4C17A433" w14:textId="77777777" w:rsidR="00663377" w:rsidRPr="00682416" w:rsidRDefault="00663377" w:rsidP="00663377">
            <w:pPr>
              <w:rPr>
                <w:lang w:val="kk-KZ"/>
              </w:rPr>
            </w:pPr>
            <w:r w:rsidRPr="00682416">
              <w:rPr>
                <w:lang w:val="kk-KZ"/>
              </w:rPr>
              <w:t>2. Managing complications in pregnancy and childbirth: a guide for midwives and doctors – 2nd ed. https://www.who.int/maternal_child_adolescent/documents/managing-complications-pregnancy-childbirth/en/</w:t>
            </w:r>
          </w:p>
          <w:p w14:paraId="420318CF" w14:textId="77777777" w:rsidR="00663377" w:rsidRPr="00682416" w:rsidRDefault="00663377" w:rsidP="00663377">
            <w:pPr>
              <w:rPr>
                <w:lang w:val="kk-KZ"/>
              </w:rPr>
            </w:pPr>
            <w:r w:rsidRPr="00682416">
              <w:rPr>
                <w:lang w:val="kk-KZ"/>
              </w:rPr>
              <w:t>3. Г. М. Савельева, Р. И. Шалина, Л. Г. Сичинава, О. Б. Панина, М. А. Курцер. Акушерство : учебник . 2-е изд., перераб. и доп. - ГЭОТАР-Медиа– М., 2019.</w:t>
            </w:r>
          </w:p>
          <w:p w14:paraId="0BDBA6B4" w14:textId="77777777" w:rsidR="00663377" w:rsidRPr="00682416" w:rsidRDefault="00663377" w:rsidP="00663377">
            <w:pPr>
              <w:rPr>
                <w:lang w:val="kk-KZ"/>
              </w:rPr>
            </w:pPr>
            <w:r w:rsidRPr="00682416">
              <w:rPr>
                <w:lang w:val="kk-KZ"/>
              </w:rPr>
              <w:t>4.Акушерство: учебник-  Под ред. В.Е. Радзинского, А.М. Фукса-  ГЭОТАР Медиа-2016</w:t>
            </w:r>
          </w:p>
          <w:p w14:paraId="1E3D6D48" w14:textId="0496F148" w:rsidR="00663377" w:rsidRPr="00663377" w:rsidRDefault="00663377" w:rsidP="00663377">
            <w:pPr>
              <w:rPr>
                <w:highlight w:val="yellow"/>
              </w:rPr>
            </w:pPr>
            <w:r w:rsidRPr="00682416">
              <w:rPr>
                <w:lang w:val="kk-KZ"/>
              </w:rPr>
              <w:t>5.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3ABD3195"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57382E86" w14:textId="1A77ABA6" w:rsidR="00663377" w:rsidRPr="00605B4E" w:rsidRDefault="00663377" w:rsidP="00663377">
            <w:pPr>
              <w:rPr>
                <w:highlight w:val="yellow"/>
                <w:lang w:val="en-US"/>
              </w:rPr>
            </w:pPr>
            <w:r w:rsidRPr="00605B4E">
              <w:rPr>
                <w:szCs w:val="28"/>
                <w:highlight w:val="yellow"/>
                <w:lang w:val="en-US" w:eastAsia="en-US"/>
              </w:rPr>
              <w:t xml:space="preserve">Urinary tract infections during pregnancy. Classification. Diagnostic criteria. Differential diagnosis. </w:t>
            </w:r>
            <w:r w:rsidRPr="00605B4E">
              <w:rPr>
                <w:szCs w:val="28"/>
                <w:highlight w:val="yellow"/>
                <w:lang w:eastAsia="en-US"/>
              </w:rPr>
              <w:t>Outpatient management tactics.</w:t>
            </w:r>
          </w:p>
        </w:tc>
      </w:tr>
      <w:tr w:rsidR="00663377" w:rsidRPr="00465804" w14:paraId="210CD46D" w14:textId="215DA01A" w:rsidTr="00663377">
        <w:tc>
          <w:tcPr>
            <w:tcW w:w="534" w:type="dxa"/>
            <w:tcBorders>
              <w:top w:val="single" w:sz="4" w:space="0" w:color="000000"/>
              <w:left w:val="single" w:sz="4" w:space="0" w:color="000000"/>
              <w:bottom w:val="single" w:sz="4" w:space="0" w:color="000000"/>
              <w:right w:val="single" w:sz="4" w:space="0" w:color="000000"/>
            </w:tcBorders>
          </w:tcPr>
          <w:p w14:paraId="5DD76984" w14:textId="77777777" w:rsidR="00663377" w:rsidRPr="00605B4E" w:rsidRDefault="00663377" w:rsidP="00663377">
            <w:pPr>
              <w:spacing w:line="276" w:lineRule="auto"/>
              <w:rPr>
                <w:highlight w:val="yellow"/>
                <w:lang w:val="kk-KZ" w:eastAsia="en-US"/>
              </w:rPr>
            </w:pPr>
            <w:r w:rsidRPr="00605B4E">
              <w:rPr>
                <w:highlight w:val="yellow"/>
                <w:lang w:val="kk-KZ" w:eastAsia="en-US"/>
              </w:rPr>
              <w:t>12</w:t>
            </w:r>
          </w:p>
        </w:tc>
        <w:tc>
          <w:tcPr>
            <w:tcW w:w="2835" w:type="dxa"/>
            <w:tcBorders>
              <w:top w:val="single" w:sz="4" w:space="0" w:color="000000"/>
              <w:left w:val="single" w:sz="4" w:space="0" w:color="000000"/>
              <w:bottom w:val="single" w:sz="4" w:space="0" w:color="000000"/>
              <w:right w:val="single" w:sz="4" w:space="0" w:color="000000"/>
            </w:tcBorders>
          </w:tcPr>
          <w:p w14:paraId="2BF7DE05" w14:textId="77777777" w:rsidR="00663377" w:rsidRPr="00605B4E" w:rsidRDefault="00663377" w:rsidP="00663377">
            <w:pPr>
              <w:jc w:val="both"/>
              <w:rPr>
                <w:highlight w:val="yellow"/>
              </w:rPr>
            </w:pPr>
            <w:r w:rsidRPr="00605B4E">
              <w:rPr>
                <w:highlight w:val="yellow"/>
              </w:rPr>
              <w:t>Anemia of pregnant women.</w:t>
            </w:r>
          </w:p>
        </w:tc>
        <w:tc>
          <w:tcPr>
            <w:tcW w:w="567" w:type="dxa"/>
            <w:tcBorders>
              <w:top w:val="single" w:sz="4" w:space="0" w:color="000000"/>
              <w:left w:val="single" w:sz="4" w:space="0" w:color="000000"/>
              <w:bottom w:val="single" w:sz="4" w:space="0" w:color="000000"/>
              <w:right w:val="single" w:sz="4" w:space="0" w:color="000000"/>
            </w:tcBorders>
          </w:tcPr>
          <w:p w14:paraId="5F0D4353" w14:textId="6B16481E" w:rsidR="00663377" w:rsidRPr="00605B4E" w:rsidRDefault="00663377" w:rsidP="00663377">
            <w:pPr>
              <w:spacing w:line="276" w:lineRule="auto"/>
              <w:rPr>
                <w:szCs w:val="28"/>
                <w:highlight w:val="yellow"/>
                <w:lang w:val="en-US" w:eastAsia="en-US"/>
              </w:rPr>
            </w:pPr>
            <w:r w:rsidRPr="00D461D0">
              <w:rPr>
                <w:lang w:val="en-US" w:eastAsia="en-US"/>
              </w:rPr>
              <w:t>6</w:t>
            </w:r>
          </w:p>
        </w:tc>
        <w:tc>
          <w:tcPr>
            <w:tcW w:w="6237" w:type="dxa"/>
            <w:tcBorders>
              <w:top w:val="single" w:sz="4" w:space="0" w:color="000000"/>
              <w:left w:val="single" w:sz="4" w:space="0" w:color="000000"/>
              <w:bottom w:val="single" w:sz="4" w:space="0" w:color="000000"/>
              <w:right w:val="single" w:sz="4" w:space="0" w:color="000000"/>
            </w:tcBorders>
          </w:tcPr>
          <w:p w14:paraId="4602792C" w14:textId="77777777" w:rsidR="00663377" w:rsidRPr="00682416" w:rsidRDefault="00663377" w:rsidP="00663377">
            <w:pPr>
              <w:rPr>
                <w:lang w:val="kk-KZ"/>
              </w:rPr>
            </w:pPr>
            <w:r w:rsidRPr="00682416">
              <w:rPr>
                <w:lang w:val="kk-KZ"/>
              </w:rPr>
              <w:t>1. Клинический протокол МЗ РК https://diseases.medelement.com/disease</w:t>
            </w:r>
          </w:p>
          <w:p w14:paraId="67EF77FB" w14:textId="77777777" w:rsidR="00663377" w:rsidRPr="00682416" w:rsidRDefault="00663377" w:rsidP="00663377">
            <w:pPr>
              <w:rPr>
                <w:lang w:val="kk-KZ"/>
              </w:rPr>
            </w:pPr>
            <w:r w:rsidRPr="00682416">
              <w:rPr>
                <w:lang w:val="kk-KZ"/>
              </w:rPr>
              <w:t>2. Managing complications in pregnancy and childbirth: a guide for midwives and doctors – 2nd ed. https://www.who.int/maternal_child_adolescent/documents/managing-complications-pregnancy-childbirth/en/</w:t>
            </w:r>
          </w:p>
          <w:p w14:paraId="68DAC0B5" w14:textId="77777777" w:rsidR="00663377" w:rsidRPr="00682416" w:rsidRDefault="00663377" w:rsidP="00663377">
            <w:pPr>
              <w:rPr>
                <w:lang w:val="kk-KZ"/>
              </w:rPr>
            </w:pPr>
            <w:r w:rsidRPr="00682416">
              <w:rPr>
                <w:lang w:val="kk-KZ"/>
              </w:rPr>
              <w:t xml:space="preserve">3. Г. М. Савельева, Р. И. Шалина, Л. Г. Сичинава, О. Б. Панина, М. А. Курцер. Акушерство : учебник . 2-е изд., </w:t>
            </w:r>
            <w:r w:rsidRPr="00682416">
              <w:rPr>
                <w:lang w:val="kk-KZ"/>
              </w:rPr>
              <w:lastRenderedPageBreak/>
              <w:t>перераб. и доп. - ГЭОТАР-Медиа– М., 2019.</w:t>
            </w:r>
          </w:p>
          <w:p w14:paraId="2B1FC881" w14:textId="77777777" w:rsidR="00663377" w:rsidRPr="00682416" w:rsidRDefault="00663377" w:rsidP="00663377">
            <w:pPr>
              <w:rPr>
                <w:lang w:val="kk-KZ"/>
              </w:rPr>
            </w:pPr>
            <w:r w:rsidRPr="00682416">
              <w:rPr>
                <w:lang w:val="kk-KZ"/>
              </w:rPr>
              <w:t>4.Акушерство: учебник-  Под ред. В.Е. Радзинского, А.М. Фукса-  ГЭОТАР Медиа-2016</w:t>
            </w:r>
          </w:p>
          <w:p w14:paraId="1ADCBB5E" w14:textId="7D5BD427" w:rsidR="00663377" w:rsidRPr="00663377" w:rsidRDefault="00663377" w:rsidP="00663377">
            <w:pPr>
              <w:rPr>
                <w:highlight w:val="yellow"/>
              </w:rPr>
            </w:pPr>
            <w:r w:rsidRPr="00682416">
              <w:rPr>
                <w:lang w:val="kk-KZ"/>
              </w:rPr>
              <w:t>5.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0A0F5164"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1FD3BB9F" w14:textId="7C00CAC1" w:rsidR="00663377" w:rsidRPr="00605B4E" w:rsidRDefault="00663377" w:rsidP="00663377">
            <w:pPr>
              <w:rPr>
                <w:highlight w:val="yellow"/>
                <w:lang w:val="en-US"/>
              </w:rPr>
            </w:pPr>
            <w:r w:rsidRPr="00605B4E">
              <w:rPr>
                <w:szCs w:val="28"/>
                <w:highlight w:val="yellow"/>
                <w:lang w:val="en-US" w:eastAsia="en-US"/>
              </w:rPr>
              <w:t>Anemia of pregnant women. Classification. Diagnostics. Outpatient management tactics. Indications for hospitalization</w:t>
            </w:r>
          </w:p>
        </w:tc>
      </w:tr>
      <w:tr w:rsidR="00663377" w:rsidRPr="00465804" w14:paraId="56AB576B" w14:textId="18D182C1" w:rsidTr="00663377">
        <w:tc>
          <w:tcPr>
            <w:tcW w:w="534" w:type="dxa"/>
            <w:tcBorders>
              <w:top w:val="single" w:sz="4" w:space="0" w:color="000000"/>
              <w:left w:val="single" w:sz="4" w:space="0" w:color="000000"/>
              <w:bottom w:val="single" w:sz="4" w:space="0" w:color="000000"/>
              <w:right w:val="single" w:sz="4" w:space="0" w:color="000000"/>
            </w:tcBorders>
          </w:tcPr>
          <w:p w14:paraId="043E13D2" w14:textId="77777777" w:rsidR="00663377" w:rsidRPr="00605B4E" w:rsidRDefault="00663377" w:rsidP="00663377">
            <w:pPr>
              <w:spacing w:line="276" w:lineRule="auto"/>
              <w:rPr>
                <w:highlight w:val="yellow"/>
                <w:lang w:val="kk-KZ" w:eastAsia="en-US"/>
              </w:rPr>
            </w:pPr>
          </w:p>
        </w:tc>
        <w:tc>
          <w:tcPr>
            <w:tcW w:w="2835" w:type="dxa"/>
            <w:tcBorders>
              <w:top w:val="single" w:sz="4" w:space="0" w:color="000000"/>
              <w:left w:val="single" w:sz="4" w:space="0" w:color="000000"/>
              <w:bottom w:val="single" w:sz="4" w:space="0" w:color="000000"/>
              <w:right w:val="single" w:sz="4" w:space="0" w:color="000000"/>
            </w:tcBorders>
          </w:tcPr>
          <w:p w14:paraId="5C8B17EF" w14:textId="7F00AE2E" w:rsidR="00663377" w:rsidRPr="00663377" w:rsidRDefault="00663377" w:rsidP="00663377">
            <w:pPr>
              <w:spacing w:line="276" w:lineRule="auto"/>
              <w:rPr>
                <w:b/>
                <w:szCs w:val="28"/>
                <w:highlight w:val="yellow"/>
                <w:lang w:val="en-US" w:eastAsia="en-US"/>
              </w:rPr>
            </w:pPr>
            <w:r>
              <w:rPr>
                <w:b/>
                <w:szCs w:val="28"/>
                <w:highlight w:val="yellow"/>
                <w:lang w:val="en-US" w:eastAsia="en-US"/>
              </w:rPr>
              <w:t>BLOC</w:t>
            </w:r>
            <w:r w:rsidRPr="00663377">
              <w:rPr>
                <w:b/>
                <w:szCs w:val="28"/>
                <w:highlight w:val="yellow"/>
                <w:lang w:val="en-US" w:eastAsia="en-US"/>
              </w:rPr>
              <w:t xml:space="preserve"> 2</w:t>
            </w:r>
            <w:r w:rsidRPr="00605B4E">
              <w:rPr>
                <w:b/>
                <w:szCs w:val="28"/>
                <w:highlight w:val="yellow"/>
                <w:lang w:val="en-US" w:eastAsia="en-US"/>
              </w:rPr>
              <w:t xml:space="preserve"> Obstetrics.  Physiology of Normal Labor  and Puerperium</w:t>
            </w:r>
          </w:p>
        </w:tc>
        <w:tc>
          <w:tcPr>
            <w:tcW w:w="567" w:type="dxa"/>
            <w:tcBorders>
              <w:top w:val="single" w:sz="4" w:space="0" w:color="000000"/>
              <w:left w:val="single" w:sz="4" w:space="0" w:color="000000"/>
              <w:bottom w:val="single" w:sz="4" w:space="0" w:color="000000"/>
              <w:right w:val="single" w:sz="4" w:space="0" w:color="000000"/>
            </w:tcBorders>
          </w:tcPr>
          <w:p w14:paraId="5F2211F3" w14:textId="30CBD7D3" w:rsidR="00663377" w:rsidRPr="00605B4E" w:rsidRDefault="00663377" w:rsidP="00663377">
            <w:pPr>
              <w:spacing w:line="276" w:lineRule="auto"/>
              <w:rPr>
                <w:b/>
                <w:szCs w:val="28"/>
                <w:highlight w:val="yellow"/>
                <w:lang w:val="en-US" w:eastAsia="en-US"/>
              </w:rPr>
            </w:pPr>
          </w:p>
        </w:tc>
        <w:tc>
          <w:tcPr>
            <w:tcW w:w="6237" w:type="dxa"/>
            <w:tcBorders>
              <w:top w:val="single" w:sz="4" w:space="0" w:color="000000"/>
              <w:left w:val="single" w:sz="4" w:space="0" w:color="000000"/>
              <w:bottom w:val="single" w:sz="4" w:space="0" w:color="000000"/>
              <w:right w:val="single" w:sz="4" w:space="0" w:color="000000"/>
            </w:tcBorders>
          </w:tcPr>
          <w:p w14:paraId="39178739" w14:textId="77777777" w:rsidR="00663377" w:rsidRPr="00605B4E" w:rsidRDefault="00663377" w:rsidP="00663377">
            <w:pPr>
              <w:rPr>
                <w:highlight w:val="yellow"/>
                <w:lang w:val="en-US"/>
              </w:rPr>
            </w:pPr>
          </w:p>
        </w:tc>
        <w:tc>
          <w:tcPr>
            <w:tcW w:w="1134" w:type="dxa"/>
            <w:tcBorders>
              <w:top w:val="single" w:sz="4" w:space="0" w:color="000000"/>
              <w:left w:val="single" w:sz="4" w:space="0" w:color="000000"/>
              <w:bottom w:val="single" w:sz="4" w:space="0" w:color="000000"/>
              <w:right w:val="single" w:sz="4" w:space="0" w:color="000000"/>
            </w:tcBorders>
          </w:tcPr>
          <w:p w14:paraId="34021CC4" w14:textId="77777777" w:rsidR="00663377" w:rsidRPr="00605B4E" w:rsidRDefault="00663377" w:rsidP="00663377">
            <w:pPr>
              <w:rPr>
                <w:highlight w:val="yellow"/>
                <w:lang w:val="en-US"/>
              </w:rPr>
            </w:pPr>
          </w:p>
        </w:tc>
        <w:tc>
          <w:tcPr>
            <w:tcW w:w="3686" w:type="dxa"/>
            <w:tcBorders>
              <w:top w:val="single" w:sz="4" w:space="0" w:color="000000"/>
              <w:left w:val="single" w:sz="4" w:space="0" w:color="000000"/>
              <w:bottom w:val="single" w:sz="4" w:space="0" w:color="000000"/>
              <w:right w:val="single" w:sz="4" w:space="0" w:color="000000"/>
            </w:tcBorders>
          </w:tcPr>
          <w:p w14:paraId="3891DE3C" w14:textId="5266D17F" w:rsidR="00663377" w:rsidRPr="00605B4E" w:rsidRDefault="00663377" w:rsidP="00663377">
            <w:pPr>
              <w:rPr>
                <w:highlight w:val="yellow"/>
                <w:lang w:val="en-US"/>
              </w:rPr>
            </w:pPr>
          </w:p>
        </w:tc>
      </w:tr>
      <w:tr w:rsidR="00663377" w:rsidRPr="00465804" w14:paraId="4C84E1BD" w14:textId="4F077F82" w:rsidTr="00663377">
        <w:tc>
          <w:tcPr>
            <w:tcW w:w="534" w:type="dxa"/>
            <w:tcBorders>
              <w:top w:val="single" w:sz="4" w:space="0" w:color="000000"/>
              <w:left w:val="single" w:sz="4" w:space="0" w:color="000000"/>
              <w:bottom w:val="single" w:sz="4" w:space="0" w:color="000000"/>
              <w:right w:val="single" w:sz="4" w:space="0" w:color="000000"/>
            </w:tcBorders>
          </w:tcPr>
          <w:p w14:paraId="0645892E" w14:textId="77777777" w:rsidR="00663377" w:rsidRPr="00605B4E" w:rsidRDefault="00663377" w:rsidP="00663377">
            <w:pPr>
              <w:spacing w:line="276" w:lineRule="auto"/>
              <w:rPr>
                <w:highlight w:val="yellow"/>
                <w:lang w:val="kk-KZ" w:eastAsia="en-US"/>
              </w:rPr>
            </w:pPr>
            <w:r w:rsidRPr="00605B4E">
              <w:rPr>
                <w:highlight w:val="yellow"/>
                <w:lang w:val="kk-KZ" w:eastAsia="en-US"/>
              </w:rPr>
              <w:t>13</w:t>
            </w:r>
          </w:p>
        </w:tc>
        <w:tc>
          <w:tcPr>
            <w:tcW w:w="2835" w:type="dxa"/>
            <w:tcBorders>
              <w:top w:val="single" w:sz="4" w:space="0" w:color="000000"/>
              <w:left w:val="single" w:sz="4" w:space="0" w:color="000000"/>
              <w:bottom w:val="single" w:sz="4" w:space="0" w:color="000000"/>
              <w:right w:val="single" w:sz="4" w:space="0" w:color="000000"/>
            </w:tcBorders>
          </w:tcPr>
          <w:p w14:paraId="34AC4D01" w14:textId="77777777" w:rsidR="00663377" w:rsidRPr="00605B4E" w:rsidRDefault="00663377" w:rsidP="00663377">
            <w:pPr>
              <w:jc w:val="both"/>
              <w:rPr>
                <w:highlight w:val="yellow"/>
                <w:lang w:val="en-US"/>
              </w:rPr>
            </w:pPr>
            <w:r w:rsidRPr="00605B4E">
              <w:rPr>
                <w:highlight w:val="yellow"/>
                <w:lang w:val="en-US"/>
              </w:rPr>
              <w:t>Labor.  Causes of Onset of Labor.   Stages of labor. Concept of the program "Safe motherhood"</w:t>
            </w:r>
          </w:p>
        </w:tc>
        <w:tc>
          <w:tcPr>
            <w:tcW w:w="567" w:type="dxa"/>
            <w:tcBorders>
              <w:top w:val="single" w:sz="4" w:space="0" w:color="000000"/>
              <w:left w:val="single" w:sz="4" w:space="0" w:color="000000"/>
              <w:bottom w:val="single" w:sz="4" w:space="0" w:color="000000"/>
              <w:right w:val="single" w:sz="4" w:space="0" w:color="000000"/>
            </w:tcBorders>
          </w:tcPr>
          <w:p w14:paraId="5112E80B" w14:textId="64201CA6"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4BDC9638" w14:textId="77777777" w:rsidR="00663377" w:rsidRPr="00682416" w:rsidRDefault="00663377" w:rsidP="00663377">
            <w:pPr>
              <w:jc w:val="both"/>
              <w:rPr>
                <w:lang w:val="kk-KZ"/>
              </w:rPr>
            </w:pPr>
            <w:r w:rsidRPr="00682416">
              <w:rPr>
                <w:lang w:val="kk-KZ"/>
              </w:rPr>
              <w:t>1. Клинический протокол МЗ РК https://diseases.medelement.com/disease</w:t>
            </w:r>
          </w:p>
          <w:p w14:paraId="687BBE34" w14:textId="77777777" w:rsidR="00663377" w:rsidRPr="00682416" w:rsidRDefault="00663377" w:rsidP="00663377">
            <w:pPr>
              <w:jc w:val="both"/>
              <w:rPr>
                <w:lang w:val="kk-KZ"/>
              </w:rPr>
            </w:pPr>
            <w:r w:rsidRPr="00682416">
              <w:rPr>
                <w:lang w:val="kk-KZ"/>
              </w:rPr>
              <w:t>2. Managing complications in pregnancy and childbirth: a guide for midwives and doctors – 2nd ed. https://www.who.int/maternal_child_adolescent/documents/managing-complications-pregnancy-childbirth/en/</w:t>
            </w:r>
          </w:p>
          <w:p w14:paraId="6E3CC540" w14:textId="77777777" w:rsidR="00663377" w:rsidRPr="00682416" w:rsidRDefault="00663377" w:rsidP="00663377">
            <w:pPr>
              <w:jc w:val="both"/>
              <w:rPr>
                <w:lang w:val="kk-KZ"/>
              </w:rPr>
            </w:pPr>
            <w:r w:rsidRPr="00682416">
              <w:rPr>
                <w:lang w:val="kk-KZ"/>
              </w:rPr>
              <w:t>3. Г. М. Савельева, Р. И. Шалина, Л. Г. Сичинава, О. Б. Панина, М. А. Курцер. Акушерство : учебник . 2-е изд., перераб. и доп. - ГЭОТАР-Медиа– М., 2019.</w:t>
            </w:r>
          </w:p>
          <w:p w14:paraId="2C682BD3" w14:textId="77777777" w:rsidR="00663377" w:rsidRPr="00682416" w:rsidRDefault="00663377" w:rsidP="00663377">
            <w:pPr>
              <w:jc w:val="both"/>
              <w:rPr>
                <w:lang w:val="kk-KZ"/>
              </w:rPr>
            </w:pPr>
            <w:r w:rsidRPr="00682416">
              <w:rPr>
                <w:lang w:val="kk-KZ"/>
              </w:rPr>
              <w:t>4.Акушерство: учебник-  Под ред. В.Е. Радзинского, А.М. Фукса-  ГЭОТАР Медиа-2016</w:t>
            </w:r>
          </w:p>
          <w:p w14:paraId="5D5CCF2D" w14:textId="336615FE" w:rsidR="00663377" w:rsidRPr="00663377" w:rsidRDefault="00663377" w:rsidP="00663377">
            <w:pPr>
              <w:rPr>
                <w:highlight w:val="yellow"/>
              </w:rPr>
            </w:pPr>
            <w:r w:rsidRPr="00682416">
              <w:rPr>
                <w:lang w:val="kk-KZ"/>
              </w:rPr>
              <w:t>5.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075A1B39"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6DB384A7" w14:textId="599AF111" w:rsidR="00663377" w:rsidRPr="00605B4E" w:rsidRDefault="00663377" w:rsidP="00663377">
            <w:pPr>
              <w:rPr>
                <w:highlight w:val="yellow"/>
                <w:lang w:val="en-US"/>
              </w:rPr>
            </w:pPr>
            <w:r w:rsidRPr="00605B4E">
              <w:rPr>
                <w:szCs w:val="28"/>
                <w:highlight w:val="yellow"/>
                <w:lang w:val="en-US" w:eastAsia="en-US"/>
              </w:rPr>
              <w:t xml:space="preserve">Labor.  Causes of Onset of Labor.  Methods for assessing readiness for childbirth. The degree of maturity of the cervix. Bishop scale. False contractions. Diagnostic criteria. Stages of labor. Duration of childbirth. Concept of the program "Safe motherhood" </w:t>
            </w:r>
            <w:r w:rsidRPr="00605B4E">
              <w:rPr>
                <w:szCs w:val="28"/>
                <w:highlight w:val="yellow"/>
                <w:lang w:eastAsia="en-US"/>
              </w:rPr>
              <w:t>Понятие</w:t>
            </w:r>
            <w:r w:rsidRPr="00605B4E">
              <w:rPr>
                <w:szCs w:val="28"/>
                <w:highlight w:val="yellow"/>
                <w:lang w:val="en-US" w:eastAsia="en-US"/>
              </w:rPr>
              <w:t xml:space="preserve"> </w:t>
            </w:r>
            <w:r w:rsidRPr="00605B4E">
              <w:rPr>
                <w:szCs w:val="28"/>
                <w:highlight w:val="yellow"/>
                <w:lang w:eastAsia="en-US"/>
              </w:rPr>
              <w:t>о</w:t>
            </w:r>
            <w:r w:rsidRPr="00605B4E">
              <w:rPr>
                <w:szCs w:val="28"/>
                <w:highlight w:val="yellow"/>
                <w:lang w:val="en-US" w:eastAsia="en-US"/>
              </w:rPr>
              <w:t xml:space="preserve"> </w:t>
            </w:r>
            <w:r w:rsidRPr="00605B4E">
              <w:rPr>
                <w:szCs w:val="28"/>
                <w:highlight w:val="yellow"/>
                <w:lang w:eastAsia="en-US"/>
              </w:rPr>
              <w:t>программе</w:t>
            </w:r>
            <w:r w:rsidRPr="00605B4E">
              <w:rPr>
                <w:szCs w:val="28"/>
                <w:highlight w:val="yellow"/>
                <w:lang w:val="en-US" w:eastAsia="en-US"/>
              </w:rPr>
              <w:t xml:space="preserve"> «</w:t>
            </w:r>
            <w:r w:rsidRPr="00605B4E">
              <w:rPr>
                <w:szCs w:val="28"/>
                <w:highlight w:val="yellow"/>
                <w:lang w:eastAsia="en-US"/>
              </w:rPr>
              <w:t>Безопасное</w:t>
            </w:r>
            <w:r w:rsidRPr="00605B4E">
              <w:rPr>
                <w:szCs w:val="28"/>
                <w:highlight w:val="yellow"/>
                <w:lang w:val="en-US" w:eastAsia="en-US"/>
              </w:rPr>
              <w:t xml:space="preserve"> </w:t>
            </w:r>
            <w:r w:rsidRPr="00605B4E">
              <w:rPr>
                <w:szCs w:val="28"/>
                <w:highlight w:val="yellow"/>
                <w:lang w:eastAsia="en-US"/>
              </w:rPr>
              <w:t>материнство</w:t>
            </w:r>
            <w:r w:rsidRPr="00605B4E">
              <w:rPr>
                <w:szCs w:val="28"/>
                <w:highlight w:val="yellow"/>
                <w:lang w:val="en-US" w:eastAsia="en-US"/>
              </w:rPr>
              <w:t>».</w:t>
            </w:r>
          </w:p>
        </w:tc>
      </w:tr>
      <w:tr w:rsidR="00663377" w:rsidRPr="00CA778C" w14:paraId="245FFB48" w14:textId="1AF4E020" w:rsidTr="00663377">
        <w:tc>
          <w:tcPr>
            <w:tcW w:w="534" w:type="dxa"/>
            <w:tcBorders>
              <w:top w:val="single" w:sz="4" w:space="0" w:color="000000"/>
              <w:left w:val="single" w:sz="4" w:space="0" w:color="000000"/>
              <w:bottom w:val="single" w:sz="4" w:space="0" w:color="000000"/>
              <w:right w:val="single" w:sz="4" w:space="0" w:color="000000"/>
            </w:tcBorders>
          </w:tcPr>
          <w:p w14:paraId="20D4FB2F" w14:textId="77777777" w:rsidR="00663377" w:rsidRPr="00605B4E" w:rsidRDefault="00663377" w:rsidP="00663377">
            <w:pPr>
              <w:spacing w:line="276" w:lineRule="auto"/>
              <w:rPr>
                <w:highlight w:val="yellow"/>
                <w:lang w:val="kk-KZ" w:eastAsia="en-US"/>
              </w:rPr>
            </w:pPr>
            <w:r w:rsidRPr="00605B4E">
              <w:rPr>
                <w:highlight w:val="yellow"/>
                <w:lang w:val="kk-KZ" w:eastAsia="en-US"/>
              </w:rPr>
              <w:t>14</w:t>
            </w:r>
          </w:p>
        </w:tc>
        <w:tc>
          <w:tcPr>
            <w:tcW w:w="2835" w:type="dxa"/>
            <w:tcBorders>
              <w:top w:val="single" w:sz="4" w:space="0" w:color="000000"/>
              <w:left w:val="single" w:sz="4" w:space="0" w:color="000000"/>
              <w:bottom w:val="single" w:sz="4" w:space="0" w:color="000000"/>
              <w:right w:val="single" w:sz="4" w:space="0" w:color="000000"/>
            </w:tcBorders>
          </w:tcPr>
          <w:p w14:paraId="25B506A7" w14:textId="77777777" w:rsidR="00663377" w:rsidRPr="00605B4E" w:rsidRDefault="00663377" w:rsidP="00663377">
            <w:pPr>
              <w:rPr>
                <w:highlight w:val="yellow"/>
                <w:lang w:val="en-US"/>
              </w:rPr>
            </w:pPr>
            <w:r w:rsidRPr="00605B4E">
              <w:rPr>
                <w:highlight w:val="yellow"/>
                <w:lang w:val="en-US"/>
              </w:rPr>
              <w:t>Management of  the first stage of Labor .  Analgesia and sedation during labor.</w:t>
            </w:r>
          </w:p>
        </w:tc>
        <w:tc>
          <w:tcPr>
            <w:tcW w:w="567" w:type="dxa"/>
            <w:tcBorders>
              <w:top w:val="single" w:sz="4" w:space="0" w:color="000000"/>
              <w:left w:val="single" w:sz="4" w:space="0" w:color="000000"/>
              <w:bottom w:val="single" w:sz="4" w:space="0" w:color="000000"/>
              <w:right w:val="single" w:sz="4" w:space="0" w:color="000000"/>
            </w:tcBorders>
          </w:tcPr>
          <w:p w14:paraId="2CCD0092" w14:textId="6E669107"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1C69DD15" w14:textId="77777777" w:rsidR="00663377" w:rsidRPr="00682416" w:rsidRDefault="00663377" w:rsidP="00663377">
            <w:pPr>
              <w:rPr>
                <w:lang w:val="kk-KZ"/>
              </w:rPr>
            </w:pPr>
            <w:r w:rsidRPr="00682416">
              <w:rPr>
                <w:lang w:val="kk-KZ"/>
              </w:rPr>
              <w:t>1. Клинический протокол МЗ РК https://diseases.medelement.com/disease</w:t>
            </w:r>
          </w:p>
          <w:p w14:paraId="24533B22" w14:textId="77777777" w:rsidR="00663377" w:rsidRPr="00682416" w:rsidRDefault="00663377" w:rsidP="00663377">
            <w:pPr>
              <w:rPr>
                <w:lang w:val="kk-KZ"/>
              </w:rPr>
            </w:pPr>
            <w:r w:rsidRPr="00682416">
              <w:rPr>
                <w:lang w:val="kk-KZ"/>
              </w:rPr>
              <w:t>2. Managing complications in pregnancy and childbirth: a guide for midwives and doctors – 2nd ed. https://www.who.int/maternal_child_adolescent/documents/managing-complications-pregnancy-childbirth/en/</w:t>
            </w:r>
          </w:p>
          <w:p w14:paraId="28104C4A" w14:textId="77777777" w:rsidR="00663377" w:rsidRPr="00682416" w:rsidRDefault="00663377" w:rsidP="00663377">
            <w:pPr>
              <w:rPr>
                <w:lang w:val="kk-KZ"/>
              </w:rPr>
            </w:pPr>
            <w:r w:rsidRPr="00682416">
              <w:rPr>
                <w:lang w:val="kk-KZ"/>
              </w:rPr>
              <w:t>3. Г. М. Савельева, Р. И. Шалина, Л. Г. Сичинава, О. Б. Панина, М. А. Курцер. Акушерство : учебник . 2-е изд., перераб. и доп. - ГЭОТАР-Медиа– М., 2019.</w:t>
            </w:r>
          </w:p>
          <w:p w14:paraId="144B6A8F" w14:textId="77777777" w:rsidR="00663377" w:rsidRPr="00682416" w:rsidRDefault="00663377" w:rsidP="00663377">
            <w:pPr>
              <w:rPr>
                <w:lang w:val="kk-KZ"/>
              </w:rPr>
            </w:pPr>
            <w:r w:rsidRPr="00682416">
              <w:rPr>
                <w:lang w:val="kk-KZ"/>
              </w:rPr>
              <w:t>4.Акушерство: учебник-  Под ред. В.Е. Радзинского, А.М. Фукса-  ГЭОТАР Медиа-2016</w:t>
            </w:r>
          </w:p>
          <w:p w14:paraId="4F9BBAF4" w14:textId="2C43A1DA" w:rsidR="00663377" w:rsidRPr="00663377" w:rsidRDefault="00663377" w:rsidP="00663377">
            <w:pPr>
              <w:rPr>
                <w:highlight w:val="yellow"/>
              </w:rPr>
            </w:pPr>
            <w:r w:rsidRPr="00682416">
              <w:rPr>
                <w:lang w:val="kk-KZ"/>
              </w:rPr>
              <w:lastRenderedPageBreak/>
              <w:t>5.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089F61E8"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3F46DD01" w14:textId="217AF28B" w:rsidR="00663377" w:rsidRPr="00605B4E" w:rsidRDefault="00663377" w:rsidP="00663377">
            <w:pPr>
              <w:rPr>
                <w:highlight w:val="yellow"/>
                <w:lang w:val="en-US"/>
              </w:rPr>
            </w:pPr>
            <w:r w:rsidRPr="00605B4E">
              <w:rPr>
                <w:szCs w:val="28"/>
                <w:highlight w:val="yellow"/>
                <w:lang w:val="en-US" w:eastAsia="en-US"/>
              </w:rPr>
              <w:t xml:space="preserve">The first stage of labor. Diagnostic criteria. Methods for assessing uterine contractility. The location of the fetal head. Partogram. Management of the first stage of labor according to the protocols in RK. Analgesia and sedation during labor.  </w:t>
            </w:r>
          </w:p>
        </w:tc>
      </w:tr>
      <w:tr w:rsidR="00663377" w:rsidRPr="00465804" w14:paraId="57D8D85F" w14:textId="1C993DBE" w:rsidTr="00663377">
        <w:tc>
          <w:tcPr>
            <w:tcW w:w="534" w:type="dxa"/>
            <w:tcBorders>
              <w:top w:val="single" w:sz="4" w:space="0" w:color="000000"/>
              <w:left w:val="single" w:sz="4" w:space="0" w:color="000000"/>
              <w:bottom w:val="single" w:sz="4" w:space="0" w:color="000000"/>
              <w:right w:val="single" w:sz="4" w:space="0" w:color="000000"/>
            </w:tcBorders>
          </w:tcPr>
          <w:p w14:paraId="1137CE6E" w14:textId="77777777" w:rsidR="00663377" w:rsidRPr="00605B4E" w:rsidRDefault="00663377" w:rsidP="00663377">
            <w:pPr>
              <w:spacing w:line="276" w:lineRule="auto"/>
              <w:rPr>
                <w:highlight w:val="yellow"/>
                <w:lang w:val="kk-KZ" w:eastAsia="en-US"/>
              </w:rPr>
            </w:pPr>
            <w:r w:rsidRPr="00605B4E">
              <w:rPr>
                <w:highlight w:val="yellow"/>
                <w:lang w:val="kk-KZ" w:eastAsia="en-US"/>
              </w:rPr>
              <w:t>15</w:t>
            </w:r>
          </w:p>
        </w:tc>
        <w:tc>
          <w:tcPr>
            <w:tcW w:w="2835" w:type="dxa"/>
            <w:tcBorders>
              <w:top w:val="single" w:sz="4" w:space="0" w:color="000000"/>
              <w:left w:val="single" w:sz="4" w:space="0" w:color="000000"/>
              <w:bottom w:val="single" w:sz="4" w:space="0" w:color="000000"/>
              <w:right w:val="single" w:sz="4" w:space="0" w:color="000000"/>
            </w:tcBorders>
          </w:tcPr>
          <w:p w14:paraId="24F6FA33" w14:textId="77777777" w:rsidR="00663377" w:rsidRPr="00605B4E" w:rsidRDefault="00663377" w:rsidP="00663377">
            <w:pPr>
              <w:jc w:val="both"/>
              <w:rPr>
                <w:szCs w:val="28"/>
                <w:highlight w:val="yellow"/>
                <w:shd w:val="clear" w:color="auto" w:fill="FAFAFA"/>
                <w:lang w:val="en-US"/>
              </w:rPr>
            </w:pPr>
            <w:r w:rsidRPr="00605B4E">
              <w:rPr>
                <w:szCs w:val="28"/>
                <w:highlight w:val="yellow"/>
                <w:shd w:val="clear" w:color="auto" w:fill="FAFAFA"/>
                <w:lang w:val="en-US"/>
              </w:rPr>
              <w:t>Management of the second stage of labor.  Initial examination of the newborn.</w:t>
            </w:r>
          </w:p>
        </w:tc>
        <w:tc>
          <w:tcPr>
            <w:tcW w:w="567" w:type="dxa"/>
            <w:tcBorders>
              <w:top w:val="single" w:sz="4" w:space="0" w:color="000000"/>
              <w:left w:val="single" w:sz="4" w:space="0" w:color="000000"/>
              <w:bottom w:val="single" w:sz="4" w:space="0" w:color="000000"/>
              <w:right w:val="single" w:sz="4" w:space="0" w:color="000000"/>
            </w:tcBorders>
          </w:tcPr>
          <w:p w14:paraId="31E93EC2" w14:textId="39A500FC"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14C10079" w14:textId="77777777" w:rsidR="00663377" w:rsidRPr="00682416" w:rsidRDefault="00663377" w:rsidP="00663377">
            <w:pPr>
              <w:rPr>
                <w:lang w:val="kk-KZ"/>
              </w:rPr>
            </w:pPr>
            <w:r w:rsidRPr="00682416">
              <w:rPr>
                <w:lang w:val="kk-KZ"/>
              </w:rPr>
              <w:t>1. Клинический протокол МЗ РК https://diseases.medelement.com/disease</w:t>
            </w:r>
          </w:p>
          <w:p w14:paraId="4B3BEAF0" w14:textId="77777777" w:rsidR="00663377" w:rsidRPr="00682416" w:rsidRDefault="00663377" w:rsidP="00663377">
            <w:pPr>
              <w:rPr>
                <w:lang w:val="kk-KZ"/>
              </w:rPr>
            </w:pPr>
            <w:r w:rsidRPr="00682416">
              <w:rPr>
                <w:lang w:val="kk-KZ"/>
              </w:rPr>
              <w:t>2. Managing complications in pregnancy and childbirth: a guide for midwives and doctors – 2nd ed. https://www.who.int/maternal_child_adolescent/documents/managing-complications-pregnancy-childbirth/en/</w:t>
            </w:r>
          </w:p>
          <w:p w14:paraId="54B0CFE1" w14:textId="77777777" w:rsidR="00663377" w:rsidRPr="00682416" w:rsidRDefault="00663377" w:rsidP="00663377">
            <w:pPr>
              <w:rPr>
                <w:lang w:val="kk-KZ"/>
              </w:rPr>
            </w:pPr>
            <w:r w:rsidRPr="00682416">
              <w:rPr>
                <w:lang w:val="kk-KZ"/>
              </w:rPr>
              <w:t>3. Г. М. Савельева, Р. И. Шалина, Л. Г. Сичинава, О. Б. Панина, М. А. Курцер. Акушерство : учебник . 2-е изд., перераб. и доп. - ГЭОТАР-Медиа– М., 2019.</w:t>
            </w:r>
          </w:p>
          <w:p w14:paraId="1E23CAA6" w14:textId="77777777" w:rsidR="00663377" w:rsidRPr="00682416" w:rsidRDefault="00663377" w:rsidP="00663377">
            <w:pPr>
              <w:rPr>
                <w:lang w:val="kk-KZ"/>
              </w:rPr>
            </w:pPr>
            <w:r w:rsidRPr="00682416">
              <w:rPr>
                <w:lang w:val="kk-KZ"/>
              </w:rPr>
              <w:t>4.Акушерство: учебник-  Под ред. В.Е. Радзинского, А.М. Фукса-  ГЭОТАР Медиа-2016</w:t>
            </w:r>
          </w:p>
          <w:p w14:paraId="5C197636" w14:textId="5E2208F6" w:rsidR="00663377" w:rsidRPr="00663377" w:rsidRDefault="00663377" w:rsidP="00663377">
            <w:pPr>
              <w:rPr>
                <w:highlight w:val="yellow"/>
              </w:rPr>
            </w:pPr>
            <w:r w:rsidRPr="00682416">
              <w:rPr>
                <w:lang w:val="kk-KZ"/>
              </w:rPr>
              <w:t>5.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5650C275"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3DE2555A" w14:textId="69610072" w:rsidR="00663377" w:rsidRPr="00605B4E" w:rsidRDefault="00663377" w:rsidP="00663377">
            <w:pPr>
              <w:rPr>
                <w:highlight w:val="yellow"/>
                <w:lang w:val="en-US"/>
              </w:rPr>
            </w:pPr>
            <w:r w:rsidRPr="00605B4E">
              <w:rPr>
                <w:szCs w:val="28"/>
                <w:highlight w:val="yellow"/>
                <w:lang w:val="en-US" w:eastAsia="en-US"/>
              </w:rPr>
              <w:t>The second stage of labor. Diagnostic criteria. Mechanism of labor in the vertex occiput anterior presentation. Management of the second stage of labor according to the protocols in RK. Initial examination of the newborn. Assessment of the newborn. Apgar scale.</w:t>
            </w:r>
          </w:p>
        </w:tc>
      </w:tr>
      <w:tr w:rsidR="00663377" w:rsidRPr="00465804" w14:paraId="477D0A56" w14:textId="2EF1216F" w:rsidTr="00663377">
        <w:tc>
          <w:tcPr>
            <w:tcW w:w="534" w:type="dxa"/>
            <w:tcBorders>
              <w:top w:val="single" w:sz="4" w:space="0" w:color="000000"/>
              <w:left w:val="single" w:sz="4" w:space="0" w:color="000000"/>
              <w:bottom w:val="single" w:sz="4" w:space="0" w:color="000000"/>
              <w:right w:val="single" w:sz="4" w:space="0" w:color="000000"/>
            </w:tcBorders>
          </w:tcPr>
          <w:p w14:paraId="34F19DC9" w14:textId="77777777" w:rsidR="00663377" w:rsidRPr="00605B4E" w:rsidRDefault="00663377" w:rsidP="00663377">
            <w:pPr>
              <w:spacing w:line="276" w:lineRule="auto"/>
              <w:rPr>
                <w:highlight w:val="yellow"/>
                <w:lang w:val="kk-KZ" w:eastAsia="en-US"/>
              </w:rPr>
            </w:pPr>
            <w:r w:rsidRPr="00605B4E">
              <w:rPr>
                <w:highlight w:val="yellow"/>
                <w:lang w:val="kk-KZ" w:eastAsia="en-US"/>
              </w:rPr>
              <w:t>16</w:t>
            </w:r>
          </w:p>
        </w:tc>
        <w:tc>
          <w:tcPr>
            <w:tcW w:w="2835" w:type="dxa"/>
            <w:tcBorders>
              <w:top w:val="single" w:sz="4" w:space="0" w:color="000000"/>
              <w:left w:val="single" w:sz="4" w:space="0" w:color="000000"/>
              <w:bottom w:val="single" w:sz="4" w:space="0" w:color="000000"/>
              <w:right w:val="single" w:sz="4" w:space="0" w:color="000000"/>
            </w:tcBorders>
          </w:tcPr>
          <w:p w14:paraId="343F09BA" w14:textId="77777777" w:rsidR="00663377" w:rsidRPr="00605B4E" w:rsidRDefault="00663377" w:rsidP="00663377">
            <w:pPr>
              <w:jc w:val="both"/>
              <w:rPr>
                <w:szCs w:val="28"/>
                <w:highlight w:val="yellow"/>
                <w:shd w:val="clear" w:color="auto" w:fill="FAFAFA"/>
                <w:lang w:val="en-US"/>
              </w:rPr>
            </w:pPr>
            <w:r w:rsidRPr="00605B4E">
              <w:rPr>
                <w:szCs w:val="28"/>
                <w:highlight w:val="yellow"/>
                <w:shd w:val="clear" w:color="auto" w:fill="FAFAFA"/>
                <w:lang w:val="en-US"/>
              </w:rPr>
              <w:t>The third stage of labor. Diagnostic criteria.  Active Management of Third Stage of Labor.   The early puerperium period. Management of the early puerperium period.</w:t>
            </w:r>
          </w:p>
        </w:tc>
        <w:tc>
          <w:tcPr>
            <w:tcW w:w="567" w:type="dxa"/>
            <w:tcBorders>
              <w:top w:val="single" w:sz="4" w:space="0" w:color="000000"/>
              <w:left w:val="single" w:sz="4" w:space="0" w:color="000000"/>
              <w:bottom w:val="single" w:sz="4" w:space="0" w:color="000000"/>
              <w:right w:val="single" w:sz="4" w:space="0" w:color="000000"/>
            </w:tcBorders>
          </w:tcPr>
          <w:p w14:paraId="7164F903" w14:textId="5ABEAA38"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75037C69" w14:textId="77777777" w:rsidR="00663377" w:rsidRPr="00682416" w:rsidRDefault="00663377" w:rsidP="00663377">
            <w:pPr>
              <w:rPr>
                <w:lang w:val="kk-KZ"/>
              </w:rPr>
            </w:pPr>
            <w:r w:rsidRPr="00682416">
              <w:rPr>
                <w:lang w:val="kk-KZ"/>
              </w:rPr>
              <w:t>1. Клинический протокол МЗ РК https://diseases.medelement.com/disease</w:t>
            </w:r>
          </w:p>
          <w:p w14:paraId="21C8CD72" w14:textId="77777777" w:rsidR="00663377" w:rsidRPr="00682416" w:rsidRDefault="00663377" w:rsidP="00663377">
            <w:pPr>
              <w:rPr>
                <w:lang w:val="kk-KZ"/>
              </w:rPr>
            </w:pPr>
            <w:r w:rsidRPr="00682416">
              <w:rPr>
                <w:lang w:val="kk-KZ"/>
              </w:rPr>
              <w:t>2. Managing complications in pregnancy and childbirth: a guide for midwives and doctors – 2nd ed. https://www.who.int/maternal_child_adolescent/documents/managing-complications-pregnancy-childbirth/en/</w:t>
            </w:r>
          </w:p>
          <w:p w14:paraId="2F7E4749" w14:textId="77777777" w:rsidR="00663377" w:rsidRPr="00682416" w:rsidRDefault="00663377" w:rsidP="00663377">
            <w:pPr>
              <w:rPr>
                <w:lang w:val="kk-KZ"/>
              </w:rPr>
            </w:pPr>
            <w:r w:rsidRPr="00682416">
              <w:rPr>
                <w:lang w:val="kk-KZ"/>
              </w:rPr>
              <w:t>3. Г. М. Савельева, Р. И. Шалина, Л. Г. Сичинава, О. Б. Панина, М. А. Курцер. Акушерство : учебник . 2-е изд., перераб. и доп. - ГЭОТАР-Медиа– М., 2019.</w:t>
            </w:r>
          </w:p>
          <w:p w14:paraId="1A819031" w14:textId="77777777" w:rsidR="00663377" w:rsidRPr="00682416" w:rsidRDefault="00663377" w:rsidP="00663377">
            <w:pPr>
              <w:rPr>
                <w:lang w:val="kk-KZ"/>
              </w:rPr>
            </w:pPr>
            <w:r w:rsidRPr="00682416">
              <w:rPr>
                <w:lang w:val="kk-KZ"/>
              </w:rPr>
              <w:t>4.Акушерство: учебник-  Под ред. В.Е. Радзинского, А.М. Фукса-  ГЭОТАР Медиа-2016</w:t>
            </w:r>
          </w:p>
          <w:p w14:paraId="49B1DD21" w14:textId="77856504" w:rsidR="00663377" w:rsidRPr="00663377" w:rsidRDefault="00663377" w:rsidP="00663377">
            <w:pPr>
              <w:rPr>
                <w:highlight w:val="yellow"/>
              </w:rPr>
            </w:pPr>
            <w:r w:rsidRPr="00682416">
              <w:rPr>
                <w:lang w:val="kk-KZ"/>
              </w:rPr>
              <w:t>5.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1BD31C50"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739C5A97" w14:textId="161A6AB7" w:rsidR="00663377" w:rsidRPr="00605B4E" w:rsidRDefault="00663377" w:rsidP="00663377">
            <w:pPr>
              <w:rPr>
                <w:highlight w:val="yellow"/>
                <w:lang w:val="en-US"/>
              </w:rPr>
            </w:pPr>
            <w:r w:rsidRPr="00605B4E">
              <w:rPr>
                <w:szCs w:val="28"/>
                <w:highlight w:val="yellow"/>
                <w:lang w:val="en-US" w:eastAsia="en-US"/>
              </w:rPr>
              <w:t>The third stage of labor. Diagnostic criteria. Expectant and active management of the third period of labor. The early puerperium period. Management of the early puerperium period.</w:t>
            </w:r>
          </w:p>
        </w:tc>
      </w:tr>
      <w:tr w:rsidR="00663377" w:rsidRPr="00465804" w14:paraId="4B9F565E" w14:textId="504C46B2" w:rsidTr="00663377">
        <w:tc>
          <w:tcPr>
            <w:tcW w:w="534" w:type="dxa"/>
            <w:tcBorders>
              <w:top w:val="single" w:sz="4" w:space="0" w:color="000000"/>
              <w:left w:val="single" w:sz="4" w:space="0" w:color="000000"/>
              <w:bottom w:val="single" w:sz="4" w:space="0" w:color="000000"/>
              <w:right w:val="single" w:sz="4" w:space="0" w:color="000000"/>
            </w:tcBorders>
          </w:tcPr>
          <w:p w14:paraId="23026CCC" w14:textId="77777777" w:rsidR="00663377" w:rsidRPr="00605B4E" w:rsidRDefault="00663377" w:rsidP="00663377">
            <w:pPr>
              <w:spacing w:line="276" w:lineRule="auto"/>
              <w:rPr>
                <w:highlight w:val="yellow"/>
                <w:lang w:val="kk-KZ" w:eastAsia="en-US"/>
              </w:rPr>
            </w:pPr>
            <w:r w:rsidRPr="00605B4E">
              <w:rPr>
                <w:highlight w:val="yellow"/>
                <w:lang w:val="kk-KZ" w:eastAsia="en-US"/>
              </w:rPr>
              <w:t>17</w:t>
            </w:r>
          </w:p>
        </w:tc>
        <w:tc>
          <w:tcPr>
            <w:tcW w:w="2835" w:type="dxa"/>
            <w:tcBorders>
              <w:top w:val="single" w:sz="4" w:space="0" w:color="000000"/>
              <w:left w:val="single" w:sz="4" w:space="0" w:color="000000"/>
              <w:bottom w:val="single" w:sz="4" w:space="0" w:color="000000"/>
              <w:right w:val="single" w:sz="4" w:space="0" w:color="000000"/>
            </w:tcBorders>
          </w:tcPr>
          <w:p w14:paraId="2F1482A3" w14:textId="77777777" w:rsidR="00663377" w:rsidRPr="00605B4E" w:rsidRDefault="00663377" w:rsidP="00663377">
            <w:pPr>
              <w:jc w:val="both"/>
              <w:rPr>
                <w:szCs w:val="28"/>
                <w:highlight w:val="yellow"/>
                <w:shd w:val="clear" w:color="auto" w:fill="FAFAFA"/>
              </w:rPr>
            </w:pPr>
            <w:r w:rsidRPr="00605B4E">
              <w:rPr>
                <w:szCs w:val="28"/>
                <w:highlight w:val="yellow"/>
                <w:shd w:val="clear" w:color="auto" w:fill="FAFAFA"/>
              </w:rPr>
              <w:t>Normal puerperium.</w:t>
            </w:r>
          </w:p>
        </w:tc>
        <w:tc>
          <w:tcPr>
            <w:tcW w:w="567" w:type="dxa"/>
            <w:tcBorders>
              <w:top w:val="single" w:sz="4" w:space="0" w:color="000000"/>
              <w:left w:val="single" w:sz="4" w:space="0" w:color="000000"/>
              <w:bottom w:val="single" w:sz="4" w:space="0" w:color="000000"/>
              <w:right w:val="single" w:sz="4" w:space="0" w:color="000000"/>
            </w:tcBorders>
          </w:tcPr>
          <w:p w14:paraId="40E4675B" w14:textId="538133A7"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175D3659" w14:textId="77777777" w:rsidR="00663377" w:rsidRPr="00682416" w:rsidRDefault="00663377" w:rsidP="00663377">
            <w:pPr>
              <w:rPr>
                <w:lang w:val="kk-KZ"/>
              </w:rPr>
            </w:pPr>
            <w:r w:rsidRPr="00682416">
              <w:rPr>
                <w:lang w:val="kk-KZ"/>
              </w:rPr>
              <w:t>1. Клинический протокол МЗ РК https://diseases.medelement.com/disease</w:t>
            </w:r>
          </w:p>
          <w:p w14:paraId="6DFAC2A1" w14:textId="77777777" w:rsidR="00663377" w:rsidRPr="00682416" w:rsidRDefault="00663377" w:rsidP="00663377">
            <w:pPr>
              <w:rPr>
                <w:lang w:val="kk-KZ"/>
              </w:rPr>
            </w:pPr>
            <w:r w:rsidRPr="00682416">
              <w:rPr>
                <w:lang w:val="kk-KZ"/>
              </w:rPr>
              <w:lastRenderedPageBreak/>
              <w:t>2. Managing complications in pregnancy and childbirth: a guide for midwives and doctors – 2nd ed. https://www.who.int/maternal_child_adolescent/documents/managing-complications-pregnancy-childbirth/en/</w:t>
            </w:r>
          </w:p>
          <w:p w14:paraId="48099392" w14:textId="77777777" w:rsidR="00663377" w:rsidRPr="00682416" w:rsidRDefault="00663377" w:rsidP="00663377">
            <w:pPr>
              <w:rPr>
                <w:lang w:val="kk-KZ"/>
              </w:rPr>
            </w:pPr>
            <w:r w:rsidRPr="00682416">
              <w:rPr>
                <w:lang w:val="kk-KZ"/>
              </w:rPr>
              <w:t>3. Г. М. Савельева, Р. И. Шалина, Л. Г. Сичинава, О. Б. Панина, М. А. Курцер. Акушерство : учебник . 2-е изд., перераб. и доп. - ГЭОТАР-Медиа– М., 2019.</w:t>
            </w:r>
          </w:p>
          <w:p w14:paraId="326F3642" w14:textId="77777777" w:rsidR="00663377" w:rsidRPr="00682416" w:rsidRDefault="00663377" w:rsidP="00663377">
            <w:pPr>
              <w:rPr>
                <w:lang w:val="kk-KZ"/>
              </w:rPr>
            </w:pPr>
            <w:r w:rsidRPr="00682416">
              <w:rPr>
                <w:lang w:val="kk-KZ"/>
              </w:rPr>
              <w:t>4.Акушерство: учебник-  Под ред. В.Е. Радзинского, А.М. Фукса-  ГЭОТАР Медиа-2016</w:t>
            </w:r>
          </w:p>
          <w:p w14:paraId="155DD41F" w14:textId="6F81633B" w:rsidR="00663377" w:rsidRPr="00663377" w:rsidRDefault="00663377" w:rsidP="00663377">
            <w:pPr>
              <w:rPr>
                <w:highlight w:val="yellow"/>
              </w:rPr>
            </w:pPr>
            <w:r w:rsidRPr="00682416">
              <w:rPr>
                <w:lang w:val="kk-KZ"/>
              </w:rPr>
              <w:t>5. Национальное руководство. Акушерство. 2-е изд., перераб. и доп.  (Серия "Национальные руководства") Под ред. Г.М. Савельевой, Г.Т. Сухих, В.Н. Серова, В.Е. Радзинского-ГЭОТАР-Медиа-2019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3910447E"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1940ED9D" w14:textId="0E7CB7D4" w:rsidR="00663377" w:rsidRPr="00605B4E" w:rsidRDefault="00663377" w:rsidP="00663377">
            <w:pPr>
              <w:rPr>
                <w:highlight w:val="yellow"/>
                <w:lang w:val="en-US"/>
              </w:rPr>
            </w:pPr>
            <w:r w:rsidRPr="00605B4E">
              <w:rPr>
                <w:szCs w:val="28"/>
                <w:highlight w:val="yellow"/>
                <w:lang w:val="en-US" w:eastAsia="en-US"/>
              </w:rPr>
              <w:t xml:space="preserve">The duration of the postpartum period. Physiological changes in </w:t>
            </w:r>
            <w:r w:rsidRPr="00605B4E">
              <w:rPr>
                <w:szCs w:val="28"/>
                <w:highlight w:val="yellow"/>
                <w:lang w:val="en-US" w:eastAsia="en-US"/>
              </w:rPr>
              <w:lastRenderedPageBreak/>
              <w:t>the postpartum period. Management of the postpartum period. Nutrition and hygiene of puerperas.</w:t>
            </w:r>
          </w:p>
        </w:tc>
      </w:tr>
      <w:tr w:rsidR="00663377" w:rsidRPr="00465804" w14:paraId="638164EE" w14:textId="6AE8566E" w:rsidTr="00663377">
        <w:tc>
          <w:tcPr>
            <w:tcW w:w="534" w:type="dxa"/>
            <w:tcBorders>
              <w:top w:val="single" w:sz="4" w:space="0" w:color="000000"/>
              <w:left w:val="single" w:sz="4" w:space="0" w:color="000000"/>
              <w:bottom w:val="single" w:sz="4" w:space="0" w:color="000000"/>
              <w:right w:val="single" w:sz="4" w:space="0" w:color="000000"/>
            </w:tcBorders>
          </w:tcPr>
          <w:p w14:paraId="3AC13B53" w14:textId="77777777" w:rsidR="00663377" w:rsidRPr="00605B4E" w:rsidRDefault="00663377" w:rsidP="00663377">
            <w:pPr>
              <w:spacing w:line="276" w:lineRule="auto"/>
              <w:rPr>
                <w:highlight w:val="yellow"/>
                <w:lang w:val="kk-KZ" w:eastAsia="en-US"/>
              </w:rPr>
            </w:pPr>
            <w:r w:rsidRPr="00605B4E">
              <w:rPr>
                <w:highlight w:val="yellow"/>
                <w:lang w:val="kk-KZ" w:eastAsia="en-US"/>
              </w:rPr>
              <w:lastRenderedPageBreak/>
              <w:t>18</w:t>
            </w:r>
          </w:p>
        </w:tc>
        <w:tc>
          <w:tcPr>
            <w:tcW w:w="2835" w:type="dxa"/>
            <w:tcBorders>
              <w:top w:val="single" w:sz="4" w:space="0" w:color="000000"/>
              <w:left w:val="single" w:sz="4" w:space="0" w:color="000000"/>
              <w:bottom w:val="single" w:sz="4" w:space="0" w:color="000000"/>
              <w:right w:val="single" w:sz="4" w:space="0" w:color="000000"/>
            </w:tcBorders>
          </w:tcPr>
          <w:p w14:paraId="220DBD90" w14:textId="77777777" w:rsidR="00663377" w:rsidRPr="00605B4E" w:rsidRDefault="00663377" w:rsidP="00663377">
            <w:pPr>
              <w:jc w:val="both"/>
              <w:rPr>
                <w:szCs w:val="28"/>
                <w:highlight w:val="yellow"/>
                <w:shd w:val="clear" w:color="auto" w:fill="FAFAFA"/>
              </w:rPr>
            </w:pPr>
            <w:r w:rsidRPr="00605B4E">
              <w:rPr>
                <w:szCs w:val="28"/>
                <w:highlight w:val="yellow"/>
                <w:shd w:val="clear" w:color="auto" w:fill="FAFAFA"/>
              </w:rPr>
              <w:t>Breast-feeding. Breastfeeding counseling.</w:t>
            </w:r>
          </w:p>
        </w:tc>
        <w:tc>
          <w:tcPr>
            <w:tcW w:w="567" w:type="dxa"/>
            <w:tcBorders>
              <w:top w:val="single" w:sz="4" w:space="0" w:color="000000"/>
              <w:left w:val="single" w:sz="4" w:space="0" w:color="000000"/>
              <w:bottom w:val="single" w:sz="4" w:space="0" w:color="000000"/>
              <w:right w:val="single" w:sz="4" w:space="0" w:color="000000"/>
            </w:tcBorders>
          </w:tcPr>
          <w:p w14:paraId="042E120F" w14:textId="51C8C5CB"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533832A0" w14:textId="77777777" w:rsidR="00663377" w:rsidRDefault="00663377" w:rsidP="00663377">
            <w:r>
              <w:t>1. Г. М. Савельева, Р. И. Шалина, Л. Г. Сичинава, О. Б. Панина, М. А. Курцер. Акушерство : учебник . 2-е изд., перераб. и доп. - ГЭОТАР-Медиа– М., 2019.</w:t>
            </w:r>
          </w:p>
          <w:p w14:paraId="2DFB0EC0" w14:textId="77777777" w:rsidR="00663377" w:rsidRDefault="00663377" w:rsidP="00663377">
            <w:r>
              <w:t>2.Акушерство: учебник-  Под ред. В.Е. Радзинского, А.М. Фукса-  ГЭОТАР Медиа-2016</w:t>
            </w:r>
          </w:p>
          <w:p w14:paraId="1371A170" w14:textId="77777777" w:rsidR="00663377" w:rsidRDefault="00663377" w:rsidP="00663377">
            <w:pPr>
              <w:rPr>
                <w:lang w:val="kk-KZ"/>
              </w:rPr>
            </w:pPr>
            <w:r>
              <w:rPr>
                <w:lang w:val="kk-KZ"/>
              </w:rPr>
              <w:t xml:space="preserve">3. </w:t>
            </w:r>
            <w:r w:rsidRPr="00A77FCF">
              <w:rPr>
                <w:lang w:val="kk-KZ"/>
              </w:rPr>
              <w:t>Руководство ВОЗ по грудному вскармливанию</w:t>
            </w:r>
            <w:r w:rsidRPr="00A77FCF">
              <w:t xml:space="preserve"> </w:t>
            </w:r>
            <w:hyperlink r:id="rId18" w:history="1">
              <w:r w:rsidRPr="00626A61">
                <w:rPr>
                  <w:rStyle w:val="a5"/>
                  <w:lang w:val="kk-KZ"/>
                </w:rPr>
                <w:t>https://apps.who.int/iris/bitstream/handle/10665/325234/9789244513804-rus.pdf?ua=1</w:t>
              </w:r>
            </w:hyperlink>
          </w:p>
          <w:p w14:paraId="76778DA2" w14:textId="1E58E439" w:rsidR="00663377" w:rsidRPr="00663377" w:rsidRDefault="00663377" w:rsidP="00663377">
            <w:pP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338F97F0"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6E48B537" w14:textId="6BAD5FB6" w:rsidR="00663377" w:rsidRPr="00605B4E" w:rsidRDefault="00663377" w:rsidP="00663377">
            <w:pPr>
              <w:rPr>
                <w:highlight w:val="yellow"/>
                <w:lang w:val="en-US"/>
              </w:rPr>
            </w:pPr>
            <w:r w:rsidRPr="00605B4E">
              <w:rPr>
                <w:szCs w:val="28"/>
                <w:highlight w:val="yellow"/>
                <w:lang w:val="en-US" w:eastAsia="en-US"/>
              </w:rPr>
              <w:t>Breast-feeding. The benefits of breastfeeding. 10 principles of successful breastfeeding. Breastfeeding counseling</w:t>
            </w:r>
          </w:p>
        </w:tc>
      </w:tr>
      <w:tr w:rsidR="00663377" w:rsidRPr="00465804" w14:paraId="53D6E526" w14:textId="765CF789" w:rsidTr="00663377">
        <w:tc>
          <w:tcPr>
            <w:tcW w:w="534" w:type="dxa"/>
            <w:tcBorders>
              <w:top w:val="single" w:sz="4" w:space="0" w:color="000000"/>
              <w:left w:val="single" w:sz="4" w:space="0" w:color="000000"/>
              <w:bottom w:val="single" w:sz="4" w:space="0" w:color="000000"/>
              <w:right w:val="single" w:sz="4" w:space="0" w:color="000000"/>
            </w:tcBorders>
          </w:tcPr>
          <w:p w14:paraId="7609D9A5" w14:textId="77777777" w:rsidR="00663377" w:rsidRPr="00605B4E" w:rsidRDefault="00663377" w:rsidP="00663377">
            <w:pPr>
              <w:spacing w:line="276" w:lineRule="auto"/>
              <w:rPr>
                <w:highlight w:val="yellow"/>
                <w:lang w:val="kk-KZ" w:eastAsia="en-US"/>
              </w:rPr>
            </w:pPr>
            <w:r w:rsidRPr="00605B4E">
              <w:rPr>
                <w:highlight w:val="yellow"/>
                <w:lang w:val="kk-KZ" w:eastAsia="en-US"/>
              </w:rPr>
              <w:t>19</w:t>
            </w:r>
          </w:p>
        </w:tc>
        <w:tc>
          <w:tcPr>
            <w:tcW w:w="2835" w:type="dxa"/>
            <w:tcBorders>
              <w:top w:val="single" w:sz="4" w:space="0" w:color="000000"/>
              <w:left w:val="single" w:sz="4" w:space="0" w:color="000000"/>
              <w:bottom w:val="single" w:sz="4" w:space="0" w:color="000000"/>
              <w:right w:val="single" w:sz="4" w:space="0" w:color="000000"/>
            </w:tcBorders>
          </w:tcPr>
          <w:p w14:paraId="72EF9150" w14:textId="77777777" w:rsidR="00663377" w:rsidRPr="00605B4E" w:rsidRDefault="00663377" w:rsidP="00663377">
            <w:pPr>
              <w:jc w:val="both"/>
              <w:rPr>
                <w:szCs w:val="28"/>
                <w:highlight w:val="yellow"/>
                <w:shd w:val="clear" w:color="auto" w:fill="FAFAFA"/>
              </w:rPr>
            </w:pPr>
            <w:r w:rsidRPr="00605B4E">
              <w:rPr>
                <w:szCs w:val="28"/>
                <w:highlight w:val="yellow"/>
                <w:shd w:val="clear" w:color="auto" w:fill="FAFAFA"/>
                <w:lang w:val="en-US"/>
              </w:rPr>
              <w:t xml:space="preserve">Physiology of the neonatal period. </w:t>
            </w:r>
            <w:r w:rsidRPr="00605B4E">
              <w:rPr>
                <w:szCs w:val="28"/>
                <w:highlight w:val="yellow"/>
                <w:shd w:val="clear" w:color="auto" w:fill="FAFAFA"/>
              </w:rPr>
              <w:t>Healthy newborn Care</w:t>
            </w:r>
          </w:p>
        </w:tc>
        <w:tc>
          <w:tcPr>
            <w:tcW w:w="567" w:type="dxa"/>
            <w:tcBorders>
              <w:top w:val="single" w:sz="4" w:space="0" w:color="000000"/>
              <w:left w:val="single" w:sz="4" w:space="0" w:color="000000"/>
              <w:bottom w:val="single" w:sz="4" w:space="0" w:color="000000"/>
              <w:right w:val="single" w:sz="4" w:space="0" w:color="000000"/>
            </w:tcBorders>
          </w:tcPr>
          <w:p w14:paraId="6BA6AC5C" w14:textId="094AF652"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55887901" w14:textId="77777777" w:rsidR="00663377" w:rsidRPr="00682416" w:rsidRDefault="00663377" w:rsidP="00663377">
            <w:pPr>
              <w:rPr>
                <w:lang w:val="kk-KZ"/>
              </w:rPr>
            </w:pPr>
            <w:r w:rsidRPr="00455EA1">
              <w:rPr>
                <w:lang w:val="kk-KZ"/>
              </w:rPr>
              <w:t>1</w:t>
            </w:r>
            <w:r w:rsidRPr="00682416">
              <w:rPr>
                <w:lang w:val="kk-KZ"/>
              </w:rPr>
              <w:t>. Клинический протокол МЗ РК https://diseases.medelement.com/disease</w:t>
            </w:r>
          </w:p>
          <w:p w14:paraId="6F9701B6" w14:textId="77777777" w:rsidR="00663377" w:rsidRPr="00682416" w:rsidRDefault="00663377" w:rsidP="00663377">
            <w:pPr>
              <w:rPr>
                <w:lang w:val="kk-KZ"/>
              </w:rPr>
            </w:pPr>
            <w:r w:rsidRPr="00682416">
              <w:rPr>
                <w:lang w:val="kk-KZ"/>
              </w:rPr>
              <w:t>2. Г. М. Савельева, Р. И. Шалина, Л. Г. Сичинава, О. Б. Панина, М. А. Курцер. Акушерство : учебник . 2-е изд., перераб. и доп. - ГЭОТАР-Медиа– М., 2019.</w:t>
            </w:r>
          </w:p>
          <w:p w14:paraId="0F29A7F8" w14:textId="77777777" w:rsidR="00663377" w:rsidRPr="00682416" w:rsidRDefault="00663377" w:rsidP="00663377">
            <w:pPr>
              <w:rPr>
                <w:lang w:val="kk-KZ"/>
              </w:rPr>
            </w:pPr>
            <w:r>
              <w:rPr>
                <w:lang w:val="kk-KZ"/>
              </w:rPr>
              <w:t>3</w:t>
            </w:r>
            <w:r w:rsidRPr="00682416">
              <w:rPr>
                <w:lang w:val="kk-KZ"/>
              </w:rPr>
              <w:t>.Акушерство: учебник-  Под ред. В.Е. Радзинского, А.М. Фукса-  ГЭОТАР Медиа-2016</w:t>
            </w:r>
          </w:p>
          <w:p w14:paraId="742F40D3" w14:textId="1BD856D9" w:rsidR="00663377" w:rsidRPr="00663377" w:rsidRDefault="00663377" w:rsidP="00663377">
            <w:pP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6075EC52"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67914D03" w14:textId="753DAEDF" w:rsidR="00663377" w:rsidRPr="00605B4E" w:rsidRDefault="00663377" w:rsidP="00663377">
            <w:pPr>
              <w:rPr>
                <w:highlight w:val="yellow"/>
                <w:lang w:val="en-US"/>
              </w:rPr>
            </w:pPr>
            <w:r w:rsidRPr="00605B4E">
              <w:rPr>
                <w:szCs w:val="28"/>
                <w:highlight w:val="yellow"/>
                <w:lang w:val="en-US" w:eastAsia="en-US"/>
              </w:rPr>
              <w:t>Physiology of the neonatal period. Transient conditions of newborns. Healthy newborn care.</w:t>
            </w:r>
          </w:p>
        </w:tc>
      </w:tr>
      <w:tr w:rsidR="00663377" w:rsidRPr="00465804" w14:paraId="7F86B90A" w14:textId="4C444AE0" w:rsidTr="00663377">
        <w:tc>
          <w:tcPr>
            <w:tcW w:w="534" w:type="dxa"/>
            <w:tcBorders>
              <w:top w:val="single" w:sz="4" w:space="0" w:color="000000"/>
              <w:left w:val="single" w:sz="4" w:space="0" w:color="000000"/>
              <w:bottom w:val="single" w:sz="4" w:space="0" w:color="000000"/>
              <w:right w:val="single" w:sz="4" w:space="0" w:color="000000"/>
            </w:tcBorders>
          </w:tcPr>
          <w:p w14:paraId="7621BE70" w14:textId="77777777" w:rsidR="00663377" w:rsidRPr="00605B4E" w:rsidRDefault="00663377" w:rsidP="00663377">
            <w:pPr>
              <w:spacing w:line="276" w:lineRule="auto"/>
              <w:rPr>
                <w:highlight w:val="yellow"/>
                <w:lang w:val="kk-KZ" w:eastAsia="en-US"/>
              </w:rPr>
            </w:pPr>
            <w:r w:rsidRPr="00605B4E">
              <w:rPr>
                <w:highlight w:val="yellow"/>
                <w:lang w:val="kk-KZ" w:eastAsia="en-US"/>
              </w:rPr>
              <w:t>20</w:t>
            </w:r>
          </w:p>
        </w:tc>
        <w:tc>
          <w:tcPr>
            <w:tcW w:w="2835" w:type="dxa"/>
            <w:tcBorders>
              <w:top w:val="single" w:sz="4" w:space="0" w:color="000000"/>
              <w:left w:val="single" w:sz="4" w:space="0" w:color="000000"/>
              <w:bottom w:val="single" w:sz="4" w:space="0" w:color="000000"/>
              <w:right w:val="single" w:sz="4" w:space="0" w:color="000000"/>
            </w:tcBorders>
          </w:tcPr>
          <w:p w14:paraId="0793D483" w14:textId="77777777" w:rsidR="00663377" w:rsidRPr="00605B4E" w:rsidRDefault="00663377" w:rsidP="00663377">
            <w:pPr>
              <w:jc w:val="both"/>
              <w:rPr>
                <w:szCs w:val="28"/>
                <w:highlight w:val="yellow"/>
                <w:shd w:val="clear" w:color="auto" w:fill="FAFAFA"/>
              </w:rPr>
            </w:pPr>
            <w:r w:rsidRPr="00605B4E">
              <w:rPr>
                <w:szCs w:val="28"/>
                <w:highlight w:val="yellow"/>
                <w:shd w:val="clear" w:color="auto" w:fill="FAFAFA"/>
                <w:lang w:val="en-US"/>
              </w:rPr>
              <w:t xml:space="preserve">Family planning. Modern methods of contraception. </w:t>
            </w:r>
            <w:r w:rsidRPr="00605B4E">
              <w:rPr>
                <w:szCs w:val="28"/>
                <w:highlight w:val="yellow"/>
                <w:shd w:val="clear" w:color="auto" w:fill="FAFAFA"/>
              </w:rPr>
              <w:t>Postpartum contraception.</w:t>
            </w:r>
          </w:p>
        </w:tc>
        <w:tc>
          <w:tcPr>
            <w:tcW w:w="567" w:type="dxa"/>
            <w:tcBorders>
              <w:top w:val="single" w:sz="4" w:space="0" w:color="000000"/>
              <w:left w:val="single" w:sz="4" w:space="0" w:color="000000"/>
              <w:bottom w:val="single" w:sz="4" w:space="0" w:color="000000"/>
              <w:right w:val="single" w:sz="4" w:space="0" w:color="000000"/>
            </w:tcBorders>
          </w:tcPr>
          <w:p w14:paraId="4D4C68F3" w14:textId="4C1D8A84"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58ED52AA" w14:textId="77777777" w:rsidR="00663377" w:rsidRDefault="00663377" w:rsidP="00663377">
            <w:pPr>
              <w:rPr>
                <w:lang w:val="kk-KZ"/>
              </w:rPr>
            </w:pPr>
            <w:r>
              <w:rPr>
                <w:lang w:val="kk-KZ"/>
              </w:rPr>
              <w:t>1.</w:t>
            </w:r>
            <w:r>
              <w:t xml:space="preserve"> Руководство ВОЗ по планированию семьи. </w:t>
            </w:r>
            <w:r w:rsidRPr="004054F8">
              <w:rPr>
                <w:lang w:val="kk-KZ"/>
              </w:rPr>
              <w:t>https://apps.who.int/iris/bitstream/handle/10665/260156/9780999203705-eng.pdf?sequence=1</w:t>
            </w:r>
          </w:p>
          <w:p w14:paraId="0763176F" w14:textId="23891BBA" w:rsidR="00663377" w:rsidRPr="00605B4E" w:rsidRDefault="00663377" w:rsidP="00663377">
            <w:pPr>
              <w:rPr>
                <w:highlight w:val="yellow"/>
                <w:lang w:val="en-US"/>
              </w:rPr>
            </w:pPr>
            <w:r>
              <w:rPr>
                <w:lang w:val="kk-KZ"/>
              </w:rPr>
              <w:t>2.</w:t>
            </w:r>
            <w:r>
              <w:t xml:space="preserve"> </w:t>
            </w:r>
            <w:r w:rsidRPr="00682416">
              <w:rPr>
                <w:lang w:val="kk-KZ"/>
              </w:rPr>
              <w:t>Справочник по контрацепции -под ред. Донны Шоуп, Даниэля Р. Мишеля (мл.) ; пер. с англ. под ред. М. А. Тарасовой-ГЭОТАР-Медиа-2018</w:t>
            </w:r>
          </w:p>
        </w:tc>
        <w:tc>
          <w:tcPr>
            <w:tcW w:w="1134" w:type="dxa"/>
            <w:tcBorders>
              <w:top w:val="single" w:sz="4" w:space="0" w:color="000000"/>
              <w:left w:val="single" w:sz="4" w:space="0" w:color="000000"/>
              <w:bottom w:val="single" w:sz="4" w:space="0" w:color="000000"/>
              <w:right w:val="single" w:sz="4" w:space="0" w:color="000000"/>
            </w:tcBorders>
          </w:tcPr>
          <w:p w14:paraId="0E73335A" w14:textId="77777777" w:rsidR="00663377" w:rsidRPr="00605B4E" w:rsidRDefault="00663377" w:rsidP="00663377">
            <w:pPr>
              <w:rPr>
                <w:highlight w:val="yellow"/>
                <w:lang w:val="en-US"/>
              </w:rPr>
            </w:pPr>
          </w:p>
        </w:tc>
        <w:tc>
          <w:tcPr>
            <w:tcW w:w="3686" w:type="dxa"/>
            <w:tcBorders>
              <w:top w:val="single" w:sz="4" w:space="0" w:color="000000"/>
              <w:left w:val="single" w:sz="4" w:space="0" w:color="000000"/>
              <w:bottom w:val="single" w:sz="4" w:space="0" w:color="000000"/>
              <w:right w:val="single" w:sz="4" w:space="0" w:color="000000"/>
            </w:tcBorders>
          </w:tcPr>
          <w:p w14:paraId="72F94498" w14:textId="5A6A8531" w:rsidR="00663377" w:rsidRPr="00605B4E" w:rsidRDefault="00663377" w:rsidP="00663377">
            <w:pPr>
              <w:rPr>
                <w:highlight w:val="yellow"/>
                <w:lang w:val="en-US"/>
              </w:rPr>
            </w:pPr>
            <w:r w:rsidRPr="00605B4E">
              <w:rPr>
                <w:szCs w:val="28"/>
                <w:highlight w:val="yellow"/>
                <w:lang w:val="en-US" w:eastAsia="en-US"/>
              </w:rPr>
              <w:t>Family planning. Modern methods of contraception. Postpartum contraception. Counseling puerperas on the choice of contraceptive method.</w:t>
            </w:r>
          </w:p>
        </w:tc>
      </w:tr>
      <w:tr w:rsidR="00663377" w:rsidRPr="00605B4E" w14:paraId="19715864" w14:textId="5FC97786" w:rsidTr="00663377">
        <w:tc>
          <w:tcPr>
            <w:tcW w:w="534" w:type="dxa"/>
            <w:tcBorders>
              <w:top w:val="single" w:sz="4" w:space="0" w:color="000000"/>
              <w:left w:val="single" w:sz="4" w:space="0" w:color="000000"/>
              <w:bottom w:val="single" w:sz="4" w:space="0" w:color="000000"/>
              <w:right w:val="single" w:sz="4" w:space="0" w:color="000000"/>
            </w:tcBorders>
          </w:tcPr>
          <w:p w14:paraId="6E75ABEB" w14:textId="77777777" w:rsidR="00663377" w:rsidRPr="00605B4E" w:rsidRDefault="00663377" w:rsidP="00663377">
            <w:pPr>
              <w:spacing w:line="276" w:lineRule="auto"/>
              <w:rPr>
                <w:highlight w:val="yellow"/>
                <w:lang w:val="kk-KZ" w:eastAsia="en-US"/>
              </w:rPr>
            </w:pPr>
          </w:p>
        </w:tc>
        <w:tc>
          <w:tcPr>
            <w:tcW w:w="2835" w:type="dxa"/>
            <w:tcBorders>
              <w:top w:val="single" w:sz="4" w:space="0" w:color="000000"/>
              <w:left w:val="single" w:sz="4" w:space="0" w:color="000000"/>
              <w:bottom w:val="single" w:sz="4" w:space="0" w:color="000000"/>
              <w:right w:val="single" w:sz="4" w:space="0" w:color="000000"/>
            </w:tcBorders>
          </w:tcPr>
          <w:p w14:paraId="335136CE" w14:textId="2DDBA294" w:rsidR="00663377" w:rsidRPr="00605B4E" w:rsidRDefault="00663377" w:rsidP="00663377">
            <w:pPr>
              <w:spacing w:line="276" w:lineRule="auto"/>
              <w:jc w:val="center"/>
              <w:rPr>
                <w:b/>
                <w:szCs w:val="28"/>
                <w:highlight w:val="yellow"/>
                <w:lang w:eastAsia="en-US"/>
              </w:rPr>
            </w:pPr>
            <w:r>
              <w:rPr>
                <w:b/>
                <w:szCs w:val="28"/>
                <w:highlight w:val="yellow"/>
                <w:lang w:val="en-US" w:eastAsia="en-US"/>
              </w:rPr>
              <w:t>BLOC</w:t>
            </w:r>
            <w:r w:rsidRPr="00605B4E">
              <w:rPr>
                <w:b/>
                <w:szCs w:val="28"/>
                <w:highlight w:val="yellow"/>
                <w:lang w:eastAsia="en-US"/>
              </w:rPr>
              <w:t xml:space="preserve"> 3 GYNECOLOGY</w:t>
            </w:r>
          </w:p>
        </w:tc>
        <w:tc>
          <w:tcPr>
            <w:tcW w:w="567" w:type="dxa"/>
            <w:tcBorders>
              <w:top w:val="single" w:sz="4" w:space="0" w:color="000000"/>
              <w:left w:val="single" w:sz="4" w:space="0" w:color="000000"/>
              <w:bottom w:val="single" w:sz="4" w:space="0" w:color="000000"/>
              <w:right w:val="single" w:sz="4" w:space="0" w:color="000000"/>
            </w:tcBorders>
          </w:tcPr>
          <w:p w14:paraId="4DB04DFC" w14:textId="44B0521B" w:rsidR="00663377" w:rsidRPr="00605B4E" w:rsidRDefault="00663377" w:rsidP="00663377">
            <w:pPr>
              <w:spacing w:line="276" w:lineRule="auto"/>
              <w:rPr>
                <w:b/>
                <w:szCs w:val="28"/>
                <w:highlight w:val="yellow"/>
                <w:lang w:eastAsia="en-US"/>
              </w:rPr>
            </w:pPr>
          </w:p>
        </w:tc>
        <w:tc>
          <w:tcPr>
            <w:tcW w:w="6237" w:type="dxa"/>
            <w:tcBorders>
              <w:top w:val="single" w:sz="4" w:space="0" w:color="000000"/>
              <w:left w:val="single" w:sz="4" w:space="0" w:color="000000"/>
              <w:bottom w:val="single" w:sz="4" w:space="0" w:color="000000"/>
              <w:right w:val="single" w:sz="4" w:space="0" w:color="000000"/>
            </w:tcBorders>
          </w:tcPr>
          <w:p w14:paraId="7FAC8B85" w14:textId="77777777" w:rsidR="00663377" w:rsidRPr="00605B4E" w:rsidRDefault="00663377" w:rsidP="00663377">
            <w:pPr>
              <w:rPr>
                <w:highlight w:val="yellow"/>
                <w:lang w:val="en-US"/>
              </w:rPr>
            </w:pPr>
          </w:p>
        </w:tc>
        <w:tc>
          <w:tcPr>
            <w:tcW w:w="1134" w:type="dxa"/>
            <w:tcBorders>
              <w:top w:val="single" w:sz="4" w:space="0" w:color="000000"/>
              <w:left w:val="single" w:sz="4" w:space="0" w:color="000000"/>
              <w:bottom w:val="single" w:sz="4" w:space="0" w:color="000000"/>
              <w:right w:val="single" w:sz="4" w:space="0" w:color="000000"/>
            </w:tcBorders>
          </w:tcPr>
          <w:p w14:paraId="4B99C495" w14:textId="77777777" w:rsidR="00663377" w:rsidRPr="00605B4E" w:rsidRDefault="00663377" w:rsidP="00663377">
            <w:pPr>
              <w:rPr>
                <w:highlight w:val="yellow"/>
                <w:lang w:val="en-US"/>
              </w:rPr>
            </w:pPr>
          </w:p>
        </w:tc>
        <w:tc>
          <w:tcPr>
            <w:tcW w:w="3686" w:type="dxa"/>
            <w:tcBorders>
              <w:top w:val="single" w:sz="4" w:space="0" w:color="000000"/>
              <w:left w:val="single" w:sz="4" w:space="0" w:color="000000"/>
              <w:bottom w:val="single" w:sz="4" w:space="0" w:color="000000"/>
              <w:right w:val="single" w:sz="4" w:space="0" w:color="000000"/>
            </w:tcBorders>
          </w:tcPr>
          <w:p w14:paraId="4EFB36B5" w14:textId="77777777" w:rsidR="00663377" w:rsidRPr="00605B4E" w:rsidRDefault="00663377" w:rsidP="00663377">
            <w:pPr>
              <w:rPr>
                <w:highlight w:val="yellow"/>
                <w:lang w:val="en-US"/>
              </w:rPr>
            </w:pPr>
          </w:p>
        </w:tc>
      </w:tr>
      <w:tr w:rsidR="00663377" w:rsidRPr="00CA778C" w14:paraId="332D28E3" w14:textId="166E8E3B" w:rsidTr="00663377">
        <w:tc>
          <w:tcPr>
            <w:tcW w:w="534" w:type="dxa"/>
            <w:tcBorders>
              <w:top w:val="single" w:sz="4" w:space="0" w:color="000000"/>
              <w:left w:val="single" w:sz="4" w:space="0" w:color="000000"/>
              <w:bottom w:val="single" w:sz="4" w:space="0" w:color="000000"/>
              <w:right w:val="single" w:sz="4" w:space="0" w:color="000000"/>
            </w:tcBorders>
          </w:tcPr>
          <w:p w14:paraId="2C58BD89" w14:textId="77777777" w:rsidR="00663377" w:rsidRPr="00605B4E" w:rsidRDefault="00663377" w:rsidP="00663377">
            <w:pPr>
              <w:spacing w:line="276" w:lineRule="auto"/>
              <w:rPr>
                <w:highlight w:val="yellow"/>
                <w:lang w:val="kk-KZ" w:eastAsia="en-US"/>
              </w:rPr>
            </w:pPr>
            <w:r w:rsidRPr="00605B4E">
              <w:rPr>
                <w:highlight w:val="yellow"/>
                <w:lang w:val="kk-KZ" w:eastAsia="en-US"/>
              </w:rPr>
              <w:t>21</w:t>
            </w:r>
          </w:p>
        </w:tc>
        <w:tc>
          <w:tcPr>
            <w:tcW w:w="2835" w:type="dxa"/>
            <w:tcBorders>
              <w:top w:val="single" w:sz="4" w:space="0" w:color="000000"/>
              <w:left w:val="single" w:sz="4" w:space="0" w:color="000000"/>
              <w:bottom w:val="single" w:sz="4" w:space="0" w:color="000000"/>
              <w:right w:val="single" w:sz="4" w:space="0" w:color="000000"/>
            </w:tcBorders>
          </w:tcPr>
          <w:p w14:paraId="636BF600" w14:textId="77777777" w:rsidR="00663377" w:rsidRPr="00605B4E" w:rsidRDefault="00663377" w:rsidP="00663377">
            <w:pPr>
              <w:jc w:val="both"/>
              <w:rPr>
                <w:szCs w:val="28"/>
                <w:highlight w:val="yellow"/>
                <w:shd w:val="clear" w:color="auto" w:fill="FAFAFA"/>
                <w:lang w:val="en-US"/>
              </w:rPr>
            </w:pPr>
            <w:r w:rsidRPr="00605B4E">
              <w:rPr>
                <w:bCs/>
                <w:iCs/>
                <w:szCs w:val="28"/>
                <w:highlight w:val="yellow"/>
                <w:lang w:val="en-US"/>
              </w:rPr>
              <w:t>The reproductive system of women.</w:t>
            </w:r>
          </w:p>
        </w:tc>
        <w:tc>
          <w:tcPr>
            <w:tcW w:w="567" w:type="dxa"/>
            <w:tcBorders>
              <w:top w:val="single" w:sz="4" w:space="0" w:color="000000"/>
              <w:left w:val="single" w:sz="4" w:space="0" w:color="000000"/>
              <w:bottom w:val="single" w:sz="4" w:space="0" w:color="000000"/>
              <w:right w:val="single" w:sz="4" w:space="0" w:color="000000"/>
            </w:tcBorders>
          </w:tcPr>
          <w:p w14:paraId="3FC957E9" w14:textId="3F339D64" w:rsidR="00663377" w:rsidRPr="00663377"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3A29CA90" w14:textId="77777777" w:rsidR="00663377" w:rsidRPr="00DF3B3F" w:rsidRDefault="00663377" w:rsidP="00663377">
            <w:pPr>
              <w:rPr>
                <w:lang w:val="kk-KZ" w:eastAsia="en-US"/>
              </w:rPr>
            </w:pPr>
            <w:r>
              <w:rPr>
                <w:lang w:val="kk-KZ" w:eastAsia="en-US"/>
              </w:rPr>
              <w:t>1.</w:t>
            </w:r>
            <w:r w:rsidRPr="00DF3B3F">
              <w:rPr>
                <w:lang w:val="kk-KZ" w:eastAsia="en-US"/>
              </w:rPr>
              <w:t>Б. И. Баисова [и др.]; под ред. Г. М. Савельевой, В. Г. Бреусенко Гинекология : учебник. — 4-е изд., перераб. и доп. - ГЭОТАР-Медиа-2018</w:t>
            </w:r>
          </w:p>
          <w:p w14:paraId="704CC9DB" w14:textId="77777777" w:rsidR="00663377" w:rsidRDefault="00663377" w:rsidP="00663377">
            <w:pPr>
              <w:rPr>
                <w:lang w:val="kk-KZ" w:eastAsia="en-US"/>
              </w:rPr>
            </w:pPr>
            <w:r>
              <w:rPr>
                <w:lang w:val="kk-KZ" w:eastAsia="en-US"/>
              </w:rPr>
              <w:t>2.</w:t>
            </w:r>
            <w:r w:rsidRPr="00DF3B3F">
              <w:rPr>
                <w:lang w:val="kk-KZ" w:eastAsia="en-US"/>
              </w:rPr>
              <w:t>Гинекология : учебник. — 2-е изд., перераб. и доп. под ред. В. Е. Радзинского, А. М. Фукса.- ГЭОТАР-Медиа-2019</w:t>
            </w:r>
          </w:p>
          <w:p w14:paraId="2A3E4D6D" w14:textId="4CE8C4B4" w:rsidR="00663377" w:rsidRPr="00663377" w:rsidRDefault="00663377" w:rsidP="00663377">
            <w:pPr>
              <w:rPr>
                <w:highlight w:val="yellow"/>
              </w:rPr>
            </w:pPr>
            <w:r>
              <w:rPr>
                <w:lang w:val="kk-KZ" w:eastAsia="en-US"/>
              </w:rPr>
              <w:t>3.</w:t>
            </w:r>
            <w:r>
              <w:t xml:space="preserve"> </w:t>
            </w:r>
            <w:r w:rsidRPr="00DF3B3F">
              <w:rPr>
                <w:lang w:val="kk-KZ" w:eastAsia="en-US"/>
              </w:rPr>
              <w:t>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4F1BA17D"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2A53240F" w14:textId="5837F345" w:rsidR="00663377" w:rsidRPr="00605B4E" w:rsidRDefault="00663377" w:rsidP="00663377">
            <w:pPr>
              <w:rPr>
                <w:highlight w:val="yellow"/>
                <w:lang w:val="en-US"/>
              </w:rPr>
            </w:pPr>
            <w:r w:rsidRPr="00605B4E">
              <w:rPr>
                <w:szCs w:val="28"/>
                <w:highlight w:val="yellow"/>
                <w:lang w:val="en-US" w:eastAsia="en-US"/>
              </w:rPr>
              <w:t xml:space="preserve">The reproductive system of women. Features of the reproductive system at different age periods. </w:t>
            </w:r>
            <w:r w:rsidRPr="00605B4E">
              <w:rPr>
                <w:szCs w:val="28"/>
                <w:highlight w:val="yellow"/>
                <w:lang w:eastAsia="en-US"/>
              </w:rPr>
              <w:t>Regulation of the menstrual cycle.</w:t>
            </w:r>
          </w:p>
        </w:tc>
      </w:tr>
      <w:tr w:rsidR="00663377" w:rsidRPr="00465804" w14:paraId="06623622" w14:textId="529B16E2" w:rsidTr="00663377">
        <w:tc>
          <w:tcPr>
            <w:tcW w:w="534" w:type="dxa"/>
            <w:tcBorders>
              <w:top w:val="single" w:sz="4" w:space="0" w:color="000000"/>
              <w:left w:val="single" w:sz="4" w:space="0" w:color="000000"/>
              <w:bottom w:val="single" w:sz="4" w:space="0" w:color="000000"/>
              <w:right w:val="single" w:sz="4" w:space="0" w:color="000000"/>
            </w:tcBorders>
          </w:tcPr>
          <w:p w14:paraId="66866195" w14:textId="77777777" w:rsidR="00663377" w:rsidRPr="00605B4E" w:rsidRDefault="00663377" w:rsidP="00663377">
            <w:pPr>
              <w:spacing w:line="276" w:lineRule="auto"/>
              <w:rPr>
                <w:highlight w:val="yellow"/>
                <w:lang w:val="kk-KZ" w:eastAsia="en-US"/>
              </w:rPr>
            </w:pPr>
            <w:r w:rsidRPr="00605B4E">
              <w:rPr>
                <w:highlight w:val="yellow"/>
                <w:lang w:val="kk-KZ" w:eastAsia="en-US"/>
              </w:rPr>
              <w:t>22</w:t>
            </w:r>
          </w:p>
        </w:tc>
        <w:tc>
          <w:tcPr>
            <w:tcW w:w="2835" w:type="dxa"/>
            <w:tcBorders>
              <w:top w:val="single" w:sz="4" w:space="0" w:color="000000"/>
              <w:left w:val="single" w:sz="4" w:space="0" w:color="000000"/>
              <w:bottom w:val="single" w:sz="4" w:space="0" w:color="000000"/>
              <w:right w:val="single" w:sz="4" w:space="0" w:color="000000"/>
            </w:tcBorders>
          </w:tcPr>
          <w:p w14:paraId="4C5A7828" w14:textId="77777777" w:rsidR="00663377" w:rsidRPr="00605B4E" w:rsidRDefault="00663377" w:rsidP="00663377">
            <w:pPr>
              <w:jc w:val="both"/>
              <w:rPr>
                <w:bCs/>
                <w:iCs/>
                <w:szCs w:val="28"/>
                <w:highlight w:val="yellow"/>
                <w:lang w:val="en-US"/>
              </w:rPr>
            </w:pPr>
            <w:r w:rsidRPr="00605B4E">
              <w:rPr>
                <w:szCs w:val="28"/>
                <w:highlight w:val="yellow"/>
                <w:shd w:val="clear" w:color="auto" w:fill="FAFAFA"/>
                <w:lang w:val="en-US"/>
              </w:rPr>
              <w:t>Methods of examination of gynecological patients.</w:t>
            </w:r>
          </w:p>
        </w:tc>
        <w:tc>
          <w:tcPr>
            <w:tcW w:w="567" w:type="dxa"/>
            <w:tcBorders>
              <w:top w:val="single" w:sz="4" w:space="0" w:color="000000"/>
              <w:left w:val="single" w:sz="4" w:space="0" w:color="000000"/>
              <w:bottom w:val="single" w:sz="4" w:space="0" w:color="000000"/>
              <w:right w:val="single" w:sz="4" w:space="0" w:color="000000"/>
            </w:tcBorders>
          </w:tcPr>
          <w:p w14:paraId="45C06701" w14:textId="18CF07D5"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26F01853" w14:textId="77777777" w:rsidR="00663377" w:rsidRPr="00681E7C" w:rsidRDefault="00663377" w:rsidP="00663377">
            <w:pPr>
              <w:rPr>
                <w:lang w:val="kk-KZ" w:eastAsia="en-US"/>
              </w:rPr>
            </w:pPr>
            <w:r w:rsidRPr="00681E7C">
              <w:rPr>
                <w:lang w:val="kk-KZ" w:eastAsia="en-US"/>
              </w:rPr>
              <w:t>1.Б. И. Баисова [и др.]; под ред. Г. М. Савельевой, В. Г. Бреусенко Гинекология : учебник. — 4-е изд., перераб. и доп. - ГЭОТАР-Медиа-2018</w:t>
            </w:r>
          </w:p>
          <w:p w14:paraId="63E1F95F" w14:textId="77777777" w:rsidR="00663377" w:rsidRPr="00681E7C" w:rsidRDefault="00663377" w:rsidP="00663377">
            <w:pPr>
              <w:rPr>
                <w:lang w:val="kk-KZ" w:eastAsia="en-US"/>
              </w:rPr>
            </w:pPr>
            <w:r w:rsidRPr="00681E7C">
              <w:rPr>
                <w:lang w:val="kk-KZ" w:eastAsia="en-US"/>
              </w:rPr>
              <w:t>2.Гинекология : учебник. — 2-е изд., перераб. и доп. под ред. В. Е. Радзинского, А. М. Фукса.- ГЭОТАР-Медиа-2019</w:t>
            </w:r>
          </w:p>
          <w:p w14:paraId="6F28ADD1" w14:textId="77777777" w:rsidR="00663377" w:rsidRDefault="00663377" w:rsidP="00663377">
            <w:pPr>
              <w:rPr>
                <w:lang w:val="kk-KZ" w:eastAsia="en-US"/>
              </w:rPr>
            </w:pPr>
            <w:r w:rsidRPr="00681E7C">
              <w:rPr>
                <w:lang w:val="kk-KZ" w:eastAsia="en-US"/>
              </w:rPr>
              <w:t>3. 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p w14:paraId="06A111E2" w14:textId="77777777" w:rsidR="00663377" w:rsidRDefault="00663377" w:rsidP="00663377">
            <w:pPr>
              <w:rPr>
                <w:lang w:val="kk-KZ"/>
              </w:rPr>
            </w:pPr>
            <w:r>
              <w:rPr>
                <w:lang w:val="kk-KZ"/>
              </w:rPr>
              <w:t>4.</w:t>
            </w:r>
            <w:r>
              <w:t xml:space="preserve"> </w:t>
            </w:r>
            <w:r w:rsidRPr="00681E7C">
              <w:rPr>
                <w:lang w:val="kk-KZ"/>
              </w:rPr>
              <w:t>Руководство по амбулаторно-поликлинической помощи в акушерстве и гинекологии. 3-е изд., перераб. и доп. Под ред. В. Н. Серова, Г. Т. Сухих, В. Н. Прилепской, В. Е. Радзинского-ГЭОТАР- Медиа-2018</w:t>
            </w:r>
          </w:p>
          <w:p w14:paraId="013C6E5A" w14:textId="6C37AE64" w:rsidR="00663377" w:rsidRPr="00605B4E" w:rsidRDefault="00663377" w:rsidP="00663377">
            <w:pPr>
              <w:rPr>
                <w:highlight w:val="yellow"/>
                <w:lang w:val="en-US"/>
              </w:rPr>
            </w:pPr>
            <w:r>
              <w:rPr>
                <w:lang w:val="kk-KZ"/>
              </w:rPr>
              <w:t xml:space="preserve">5. </w:t>
            </w:r>
            <w:r w:rsidRPr="00681E7C">
              <w:rPr>
                <w:lang w:val="kk-KZ"/>
              </w:rPr>
              <w:t>Карен Л. Рейтер, Джон П. Мак-Гаан ; пер. с англ. под ред. А. И. Гуса. Ультразвуковая диагностика в акушерстве и гинекологии. 2-е изд. (Серия «Дифференциальная диагностика»)-ГЭОТАР-Медиа-2019</w:t>
            </w:r>
          </w:p>
        </w:tc>
        <w:tc>
          <w:tcPr>
            <w:tcW w:w="1134" w:type="dxa"/>
            <w:tcBorders>
              <w:top w:val="single" w:sz="4" w:space="0" w:color="000000"/>
              <w:left w:val="single" w:sz="4" w:space="0" w:color="000000"/>
              <w:bottom w:val="single" w:sz="4" w:space="0" w:color="000000"/>
              <w:right w:val="single" w:sz="4" w:space="0" w:color="000000"/>
            </w:tcBorders>
          </w:tcPr>
          <w:p w14:paraId="453C49F1" w14:textId="77777777" w:rsidR="00663377" w:rsidRPr="00605B4E" w:rsidRDefault="00663377" w:rsidP="00663377">
            <w:pPr>
              <w:rPr>
                <w:highlight w:val="yellow"/>
                <w:lang w:val="en-US"/>
              </w:rPr>
            </w:pPr>
          </w:p>
        </w:tc>
        <w:tc>
          <w:tcPr>
            <w:tcW w:w="3686" w:type="dxa"/>
            <w:tcBorders>
              <w:top w:val="single" w:sz="4" w:space="0" w:color="000000"/>
              <w:left w:val="single" w:sz="4" w:space="0" w:color="000000"/>
              <w:bottom w:val="single" w:sz="4" w:space="0" w:color="000000"/>
              <w:right w:val="single" w:sz="4" w:space="0" w:color="000000"/>
            </w:tcBorders>
          </w:tcPr>
          <w:p w14:paraId="22C9C83A" w14:textId="757C7940" w:rsidR="00663377" w:rsidRPr="00605B4E" w:rsidRDefault="00663377" w:rsidP="00663377">
            <w:pPr>
              <w:rPr>
                <w:highlight w:val="yellow"/>
                <w:lang w:val="en-US"/>
              </w:rPr>
            </w:pPr>
            <w:r w:rsidRPr="00605B4E">
              <w:rPr>
                <w:szCs w:val="28"/>
                <w:highlight w:val="yellow"/>
                <w:lang w:val="en-US" w:eastAsia="en-US"/>
              </w:rPr>
              <w:t>Methods of examination of gynecological patients. Methods of functional diagnostics. Features of a gynecological examination of adolescent girls.</w:t>
            </w:r>
          </w:p>
        </w:tc>
      </w:tr>
      <w:tr w:rsidR="00663377" w:rsidRPr="00CA778C" w14:paraId="09049322" w14:textId="321310AB" w:rsidTr="00663377">
        <w:tc>
          <w:tcPr>
            <w:tcW w:w="534" w:type="dxa"/>
            <w:tcBorders>
              <w:top w:val="single" w:sz="4" w:space="0" w:color="000000"/>
              <w:left w:val="single" w:sz="4" w:space="0" w:color="000000"/>
              <w:bottom w:val="single" w:sz="4" w:space="0" w:color="000000"/>
              <w:right w:val="single" w:sz="4" w:space="0" w:color="000000"/>
            </w:tcBorders>
          </w:tcPr>
          <w:p w14:paraId="00C37C1D" w14:textId="77777777" w:rsidR="00663377" w:rsidRPr="00605B4E" w:rsidRDefault="00663377" w:rsidP="00663377">
            <w:pPr>
              <w:spacing w:line="276" w:lineRule="auto"/>
              <w:rPr>
                <w:highlight w:val="yellow"/>
                <w:lang w:val="kk-KZ" w:eastAsia="en-US"/>
              </w:rPr>
            </w:pPr>
            <w:r w:rsidRPr="00605B4E">
              <w:rPr>
                <w:highlight w:val="yellow"/>
                <w:lang w:val="kk-KZ" w:eastAsia="en-US"/>
              </w:rPr>
              <w:t>23</w:t>
            </w:r>
          </w:p>
        </w:tc>
        <w:tc>
          <w:tcPr>
            <w:tcW w:w="2835" w:type="dxa"/>
            <w:tcBorders>
              <w:top w:val="single" w:sz="4" w:space="0" w:color="000000"/>
              <w:left w:val="single" w:sz="4" w:space="0" w:color="000000"/>
              <w:bottom w:val="single" w:sz="4" w:space="0" w:color="000000"/>
              <w:right w:val="single" w:sz="4" w:space="0" w:color="000000"/>
            </w:tcBorders>
          </w:tcPr>
          <w:p w14:paraId="667D27A0" w14:textId="77777777" w:rsidR="00663377" w:rsidRPr="00605B4E" w:rsidRDefault="00663377" w:rsidP="00663377">
            <w:pPr>
              <w:jc w:val="both"/>
              <w:rPr>
                <w:bCs/>
                <w:iCs/>
                <w:szCs w:val="28"/>
                <w:highlight w:val="yellow"/>
                <w:lang w:val="en-US"/>
              </w:rPr>
            </w:pPr>
            <w:r w:rsidRPr="00605B4E">
              <w:rPr>
                <w:iCs/>
                <w:szCs w:val="28"/>
                <w:highlight w:val="yellow"/>
                <w:lang w:val="en-US"/>
              </w:rPr>
              <w:t>Inflammatory diseases  of the female genital organs</w:t>
            </w:r>
          </w:p>
        </w:tc>
        <w:tc>
          <w:tcPr>
            <w:tcW w:w="567" w:type="dxa"/>
            <w:tcBorders>
              <w:top w:val="single" w:sz="4" w:space="0" w:color="000000"/>
              <w:left w:val="single" w:sz="4" w:space="0" w:color="000000"/>
              <w:bottom w:val="single" w:sz="4" w:space="0" w:color="000000"/>
              <w:right w:val="single" w:sz="4" w:space="0" w:color="000000"/>
            </w:tcBorders>
          </w:tcPr>
          <w:p w14:paraId="6A6623CE" w14:textId="2F2A2160"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3BC5A86F" w14:textId="77777777" w:rsidR="00663377" w:rsidRPr="00681E7C" w:rsidRDefault="00663377" w:rsidP="00663377">
            <w:pPr>
              <w:rPr>
                <w:lang w:val="kk-KZ"/>
              </w:rPr>
            </w:pPr>
            <w:r w:rsidRPr="00681E7C">
              <w:rPr>
                <w:lang w:val="kk-KZ"/>
              </w:rPr>
              <w:t>1.Б. И. Баисова [и др.]; под ред. Г. М. Савельевой, В. Г. Бреусенко Гинекология : учебник. — 4-е изд., перераб. и доп. - ГЭОТАР-Медиа-2018</w:t>
            </w:r>
          </w:p>
          <w:p w14:paraId="28DB8DC1" w14:textId="77777777" w:rsidR="00663377" w:rsidRPr="00681E7C" w:rsidRDefault="00663377" w:rsidP="00663377">
            <w:pPr>
              <w:rPr>
                <w:lang w:val="kk-KZ"/>
              </w:rPr>
            </w:pPr>
            <w:r w:rsidRPr="00681E7C">
              <w:rPr>
                <w:lang w:val="kk-KZ"/>
              </w:rPr>
              <w:t>2.Гинекология : учебник. — 2-е изд., перераб. и доп. под ред. В. Е. Радзинского, А. М. Фукса.- ГЭОТАР-Медиа-2019</w:t>
            </w:r>
          </w:p>
          <w:p w14:paraId="09DA0061" w14:textId="77777777" w:rsidR="00663377" w:rsidRDefault="00663377" w:rsidP="00663377">
            <w:pPr>
              <w:rPr>
                <w:lang w:val="kk-KZ"/>
              </w:rPr>
            </w:pPr>
            <w:r w:rsidRPr="00681E7C">
              <w:rPr>
                <w:lang w:val="kk-KZ"/>
              </w:rPr>
              <w:lastRenderedPageBreak/>
              <w:t>3. 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p w14:paraId="0B4D45DC" w14:textId="77777777" w:rsidR="00663377" w:rsidRDefault="00663377" w:rsidP="00663377">
            <w:pPr>
              <w:rPr>
                <w:lang w:val="kk-KZ"/>
              </w:rPr>
            </w:pPr>
            <w:r>
              <w:rPr>
                <w:lang w:val="kk-KZ"/>
              </w:rPr>
              <w:t>4.Клинический протокол</w:t>
            </w:r>
            <w:r w:rsidRPr="006606D8">
              <w:rPr>
                <w:lang w:val="kk-KZ"/>
              </w:rPr>
              <w:t xml:space="preserve"> МЗ</w:t>
            </w:r>
            <w:r>
              <w:rPr>
                <w:lang w:val="kk-KZ"/>
              </w:rPr>
              <w:t xml:space="preserve"> РК</w:t>
            </w:r>
            <w:r w:rsidRPr="00455EA1">
              <w:t xml:space="preserve"> </w:t>
            </w:r>
            <w:hyperlink r:id="rId19" w:history="1">
              <w:r w:rsidRPr="00626A61">
                <w:rPr>
                  <w:rStyle w:val="a5"/>
                  <w:lang w:val="kk-KZ"/>
                </w:rPr>
                <w:t>https://diseases.medelement.com/disease</w:t>
              </w:r>
            </w:hyperlink>
          </w:p>
          <w:p w14:paraId="6B788148" w14:textId="7E4F1AD7" w:rsidR="00663377" w:rsidRPr="00663377" w:rsidRDefault="00663377" w:rsidP="00663377">
            <w:pPr>
              <w:rPr>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166AD2C3"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2073416C" w14:textId="6BC9F277" w:rsidR="00663377" w:rsidRPr="00605B4E" w:rsidRDefault="00663377" w:rsidP="00663377">
            <w:pPr>
              <w:rPr>
                <w:highlight w:val="yellow"/>
                <w:lang w:val="en-US"/>
              </w:rPr>
            </w:pPr>
            <w:r w:rsidRPr="00605B4E">
              <w:rPr>
                <w:szCs w:val="28"/>
                <w:highlight w:val="yellow"/>
                <w:lang w:val="en-US" w:eastAsia="en-US"/>
              </w:rPr>
              <w:t xml:space="preserve">Inflammatory diseases of the female genital organs. Etiology. Clinic, diagnosis and treatment of inflammatory diseases of the external genital organs and vagina. Clinic, diagnosis and treatment of </w:t>
            </w:r>
            <w:r w:rsidRPr="00605B4E">
              <w:rPr>
                <w:szCs w:val="28"/>
                <w:highlight w:val="yellow"/>
                <w:lang w:val="en-US" w:eastAsia="en-US"/>
              </w:rPr>
              <w:lastRenderedPageBreak/>
              <w:t xml:space="preserve">inflammatory diseases of the pelvic organs. </w:t>
            </w:r>
            <w:r w:rsidRPr="00605B4E">
              <w:rPr>
                <w:szCs w:val="28"/>
                <w:highlight w:val="yellow"/>
                <w:lang w:eastAsia="en-US"/>
              </w:rPr>
              <w:t>Prevention of inflammatory diseases of the female genital organs.</w:t>
            </w:r>
          </w:p>
        </w:tc>
      </w:tr>
      <w:tr w:rsidR="00663377" w:rsidRPr="00465804" w14:paraId="1091B970" w14:textId="00A182C9" w:rsidTr="00663377">
        <w:tc>
          <w:tcPr>
            <w:tcW w:w="534" w:type="dxa"/>
            <w:tcBorders>
              <w:top w:val="single" w:sz="4" w:space="0" w:color="000000"/>
              <w:left w:val="single" w:sz="4" w:space="0" w:color="000000"/>
              <w:bottom w:val="single" w:sz="4" w:space="0" w:color="000000"/>
              <w:right w:val="single" w:sz="4" w:space="0" w:color="000000"/>
            </w:tcBorders>
          </w:tcPr>
          <w:p w14:paraId="0F8D2917" w14:textId="77777777" w:rsidR="00663377" w:rsidRPr="00605B4E" w:rsidRDefault="00663377" w:rsidP="00663377">
            <w:pPr>
              <w:spacing w:line="276" w:lineRule="auto"/>
              <w:rPr>
                <w:highlight w:val="yellow"/>
                <w:lang w:val="kk-KZ" w:eastAsia="en-US"/>
              </w:rPr>
            </w:pPr>
            <w:r w:rsidRPr="00605B4E">
              <w:rPr>
                <w:highlight w:val="yellow"/>
                <w:lang w:val="kk-KZ" w:eastAsia="en-US"/>
              </w:rPr>
              <w:lastRenderedPageBreak/>
              <w:t>24</w:t>
            </w:r>
          </w:p>
        </w:tc>
        <w:tc>
          <w:tcPr>
            <w:tcW w:w="2835" w:type="dxa"/>
            <w:tcBorders>
              <w:top w:val="single" w:sz="4" w:space="0" w:color="000000"/>
              <w:left w:val="single" w:sz="4" w:space="0" w:color="000000"/>
              <w:bottom w:val="single" w:sz="4" w:space="0" w:color="000000"/>
              <w:right w:val="single" w:sz="4" w:space="0" w:color="000000"/>
            </w:tcBorders>
          </w:tcPr>
          <w:p w14:paraId="356E1180" w14:textId="77777777" w:rsidR="00663377" w:rsidRPr="00605B4E" w:rsidRDefault="00663377" w:rsidP="00663377">
            <w:pPr>
              <w:jc w:val="both"/>
              <w:rPr>
                <w:iCs/>
                <w:szCs w:val="28"/>
                <w:highlight w:val="yellow"/>
              </w:rPr>
            </w:pPr>
            <w:r w:rsidRPr="00605B4E">
              <w:rPr>
                <w:highlight w:val="yellow"/>
              </w:rPr>
              <w:t>Abnormal uterine bleeding.</w:t>
            </w:r>
          </w:p>
        </w:tc>
        <w:tc>
          <w:tcPr>
            <w:tcW w:w="567" w:type="dxa"/>
            <w:tcBorders>
              <w:top w:val="single" w:sz="4" w:space="0" w:color="000000"/>
              <w:left w:val="single" w:sz="4" w:space="0" w:color="000000"/>
              <w:bottom w:val="single" w:sz="4" w:space="0" w:color="000000"/>
              <w:right w:val="single" w:sz="4" w:space="0" w:color="000000"/>
            </w:tcBorders>
          </w:tcPr>
          <w:p w14:paraId="1BA01F62" w14:textId="2E7DBA60"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17519BEA" w14:textId="77777777" w:rsidR="00663377" w:rsidRPr="00681E7C" w:rsidRDefault="00663377" w:rsidP="00663377">
            <w:pPr>
              <w:rPr>
                <w:lang w:val="kk-KZ" w:eastAsia="en-US"/>
              </w:rPr>
            </w:pPr>
            <w:r w:rsidRPr="00681E7C">
              <w:rPr>
                <w:lang w:val="kk-KZ" w:eastAsia="en-US"/>
              </w:rPr>
              <w:t>1.Б. И. Баисова [и др.]; под ред. Г. М. Савельевой, В. Г. Бреусенко Гинекология : учебник. — 4-е изд., перераб. и доп. - ГЭОТАР-Медиа-2018</w:t>
            </w:r>
          </w:p>
          <w:p w14:paraId="30D7241E" w14:textId="77777777" w:rsidR="00663377" w:rsidRPr="00681E7C" w:rsidRDefault="00663377" w:rsidP="00663377">
            <w:pPr>
              <w:rPr>
                <w:lang w:val="kk-KZ" w:eastAsia="en-US"/>
              </w:rPr>
            </w:pPr>
            <w:r w:rsidRPr="00681E7C">
              <w:rPr>
                <w:lang w:val="kk-KZ" w:eastAsia="en-US"/>
              </w:rPr>
              <w:t>2.Гинекология : учебник. — 2-е изд., перераб. и доп. под ред. В. Е. Радзинского, А. М. Фукса.- ГЭОТАР-Медиа-2019</w:t>
            </w:r>
          </w:p>
          <w:p w14:paraId="48917102" w14:textId="77777777" w:rsidR="00663377" w:rsidRPr="00681E7C" w:rsidRDefault="00663377" w:rsidP="00663377">
            <w:pPr>
              <w:rPr>
                <w:lang w:val="kk-KZ" w:eastAsia="en-US"/>
              </w:rPr>
            </w:pPr>
            <w:r w:rsidRPr="00681E7C">
              <w:rPr>
                <w:lang w:val="kk-KZ" w:eastAsia="en-US"/>
              </w:rPr>
              <w:t>3. 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p w14:paraId="68E0BBCE" w14:textId="0EA938F7" w:rsidR="00663377" w:rsidRPr="00663377" w:rsidRDefault="00663377" w:rsidP="00663377">
            <w:pPr>
              <w:rPr>
                <w:highlight w:val="yellow"/>
              </w:rPr>
            </w:pPr>
            <w:r w:rsidRPr="00681E7C">
              <w:rPr>
                <w:lang w:val="kk-KZ" w:eastAsia="en-US"/>
              </w:rPr>
              <w:t>4.</w:t>
            </w:r>
            <w:r>
              <w:rPr>
                <w:lang w:val="kk-KZ" w:eastAsia="en-US"/>
              </w:rPr>
              <w:t xml:space="preserve"> </w:t>
            </w:r>
            <w:r w:rsidRPr="00681E7C">
              <w:rPr>
                <w:lang w:val="kk-KZ" w:eastAsia="en-US"/>
              </w:rPr>
              <w:t>Клинический протокол МЗ РК https://diseases.medelement.com/disease</w:t>
            </w:r>
          </w:p>
        </w:tc>
        <w:tc>
          <w:tcPr>
            <w:tcW w:w="1134" w:type="dxa"/>
            <w:tcBorders>
              <w:top w:val="single" w:sz="4" w:space="0" w:color="000000"/>
              <w:left w:val="single" w:sz="4" w:space="0" w:color="000000"/>
              <w:bottom w:val="single" w:sz="4" w:space="0" w:color="000000"/>
              <w:right w:val="single" w:sz="4" w:space="0" w:color="000000"/>
            </w:tcBorders>
          </w:tcPr>
          <w:p w14:paraId="571C54E8"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2A67212A" w14:textId="77777777" w:rsidR="00663377" w:rsidRPr="00605B4E" w:rsidRDefault="00663377" w:rsidP="00663377">
            <w:pPr>
              <w:spacing w:line="276" w:lineRule="auto"/>
              <w:rPr>
                <w:szCs w:val="28"/>
                <w:highlight w:val="yellow"/>
                <w:shd w:val="clear" w:color="auto" w:fill="FAFAFA"/>
                <w:lang w:val="en-US"/>
              </w:rPr>
            </w:pPr>
            <w:r w:rsidRPr="00605B4E">
              <w:rPr>
                <w:szCs w:val="28"/>
                <w:highlight w:val="yellow"/>
                <w:shd w:val="clear" w:color="auto" w:fill="FAFAFA"/>
                <w:lang w:val="en-US"/>
              </w:rPr>
              <w:t>Abnormal uterine bleeding.</w:t>
            </w:r>
            <w:r w:rsidRPr="00605B4E">
              <w:rPr>
                <w:highlight w:val="yellow"/>
                <w:lang w:val="en-US"/>
              </w:rPr>
              <w:t xml:space="preserve"> </w:t>
            </w:r>
            <w:r w:rsidRPr="00605B4E">
              <w:rPr>
                <w:szCs w:val="28"/>
                <w:highlight w:val="yellow"/>
                <w:shd w:val="clear" w:color="auto" w:fill="FAFAFA"/>
                <w:lang w:val="en-US"/>
              </w:rPr>
              <w:t>Etiology. Pathogenesis. Classification.</w:t>
            </w:r>
          </w:p>
          <w:p w14:paraId="4F23157C" w14:textId="51700EEA" w:rsidR="00663377" w:rsidRPr="00605B4E" w:rsidRDefault="00663377" w:rsidP="00663377">
            <w:pPr>
              <w:rPr>
                <w:highlight w:val="yellow"/>
                <w:lang w:val="en-US"/>
              </w:rPr>
            </w:pPr>
            <w:r w:rsidRPr="00605B4E">
              <w:rPr>
                <w:szCs w:val="28"/>
                <w:highlight w:val="yellow"/>
                <w:shd w:val="clear" w:color="auto" w:fill="FAFAFA"/>
                <w:lang w:val="en-US"/>
              </w:rPr>
              <w:t>Clinic. Diagnostics. Differential diagnosis. Treatment.</w:t>
            </w:r>
          </w:p>
        </w:tc>
      </w:tr>
      <w:tr w:rsidR="00663377" w:rsidRPr="00465804" w14:paraId="169C0CDD" w14:textId="0FFC264B" w:rsidTr="00663377">
        <w:tc>
          <w:tcPr>
            <w:tcW w:w="534" w:type="dxa"/>
            <w:tcBorders>
              <w:top w:val="single" w:sz="4" w:space="0" w:color="000000"/>
              <w:left w:val="single" w:sz="4" w:space="0" w:color="000000"/>
              <w:bottom w:val="single" w:sz="4" w:space="0" w:color="000000"/>
              <w:right w:val="single" w:sz="4" w:space="0" w:color="000000"/>
            </w:tcBorders>
          </w:tcPr>
          <w:p w14:paraId="4183AADF" w14:textId="77777777" w:rsidR="00663377" w:rsidRPr="00605B4E" w:rsidRDefault="00663377" w:rsidP="00663377">
            <w:pPr>
              <w:spacing w:line="276" w:lineRule="auto"/>
              <w:rPr>
                <w:highlight w:val="yellow"/>
                <w:lang w:val="kk-KZ" w:eastAsia="en-US"/>
              </w:rPr>
            </w:pPr>
            <w:r w:rsidRPr="00605B4E">
              <w:rPr>
                <w:highlight w:val="yellow"/>
                <w:lang w:val="kk-KZ" w:eastAsia="en-US"/>
              </w:rPr>
              <w:t>25</w:t>
            </w:r>
          </w:p>
        </w:tc>
        <w:tc>
          <w:tcPr>
            <w:tcW w:w="2835" w:type="dxa"/>
            <w:tcBorders>
              <w:top w:val="single" w:sz="4" w:space="0" w:color="000000"/>
              <w:left w:val="single" w:sz="4" w:space="0" w:color="000000"/>
              <w:bottom w:val="single" w:sz="4" w:space="0" w:color="000000"/>
              <w:right w:val="single" w:sz="4" w:space="0" w:color="000000"/>
            </w:tcBorders>
          </w:tcPr>
          <w:p w14:paraId="733EF4CA" w14:textId="77777777" w:rsidR="00663377" w:rsidRPr="00605B4E" w:rsidRDefault="00663377" w:rsidP="00663377">
            <w:pPr>
              <w:jc w:val="both"/>
              <w:rPr>
                <w:szCs w:val="28"/>
                <w:highlight w:val="yellow"/>
                <w:shd w:val="clear" w:color="auto" w:fill="FAFAFA"/>
              </w:rPr>
            </w:pPr>
            <w:r w:rsidRPr="00605B4E">
              <w:rPr>
                <w:szCs w:val="28"/>
                <w:highlight w:val="yellow"/>
                <w:shd w:val="clear" w:color="auto" w:fill="FAFAFA"/>
              </w:rPr>
              <w:t>Amenorrhea.</w:t>
            </w:r>
          </w:p>
        </w:tc>
        <w:tc>
          <w:tcPr>
            <w:tcW w:w="567" w:type="dxa"/>
            <w:tcBorders>
              <w:top w:val="single" w:sz="4" w:space="0" w:color="000000"/>
              <w:left w:val="single" w:sz="4" w:space="0" w:color="000000"/>
              <w:bottom w:val="single" w:sz="4" w:space="0" w:color="000000"/>
              <w:right w:val="single" w:sz="4" w:space="0" w:color="000000"/>
            </w:tcBorders>
          </w:tcPr>
          <w:p w14:paraId="5141EA09" w14:textId="0CFB0A0A"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09BE1409" w14:textId="77777777" w:rsidR="00663377" w:rsidRPr="00681E7C" w:rsidRDefault="00663377" w:rsidP="00663377">
            <w:pPr>
              <w:rPr>
                <w:lang w:val="kk-KZ" w:eastAsia="en-US"/>
              </w:rPr>
            </w:pPr>
            <w:r w:rsidRPr="00681E7C">
              <w:rPr>
                <w:lang w:val="kk-KZ" w:eastAsia="en-US"/>
              </w:rPr>
              <w:t>1.Б. И. Баисова [и др.]; под ред. Г. М. Савельевой, В. Г. Бреусенко Гинекология : учебник. — 4-е изд., перераб. и доп. - ГЭОТАР-Медиа-2018</w:t>
            </w:r>
          </w:p>
          <w:p w14:paraId="5C1351A5" w14:textId="77777777" w:rsidR="00663377" w:rsidRPr="00681E7C" w:rsidRDefault="00663377" w:rsidP="00663377">
            <w:pPr>
              <w:rPr>
                <w:lang w:val="kk-KZ" w:eastAsia="en-US"/>
              </w:rPr>
            </w:pPr>
            <w:r w:rsidRPr="00681E7C">
              <w:rPr>
                <w:lang w:val="kk-KZ" w:eastAsia="en-US"/>
              </w:rPr>
              <w:t>2.Гинекология : учебник. — 2-е изд., перераб. и доп. под ред. В. Е. Радзинского, А. М. Фукса.- ГЭОТАР-Медиа-2019</w:t>
            </w:r>
          </w:p>
          <w:p w14:paraId="6C2FFF81" w14:textId="77777777" w:rsidR="00663377" w:rsidRDefault="00663377" w:rsidP="00663377">
            <w:pPr>
              <w:rPr>
                <w:lang w:val="kk-KZ" w:eastAsia="en-US"/>
              </w:rPr>
            </w:pPr>
            <w:r w:rsidRPr="00681E7C">
              <w:rPr>
                <w:lang w:val="kk-KZ" w:eastAsia="en-US"/>
              </w:rPr>
              <w:t>3. 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p w14:paraId="0869EC88" w14:textId="77777777" w:rsidR="00663377" w:rsidRPr="00681E7C" w:rsidRDefault="00663377" w:rsidP="00663377">
            <w:pPr>
              <w:rPr>
                <w:lang w:val="kk-KZ" w:eastAsia="en-US"/>
              </w:rPr>
            </w:pPr>
            <w:r>
              <w:rPr>
                <w:lang w:val="kk-KZ" w:eastAsia="en-US"/>
              </w:rPr>
              <w:t>4.</w:t>
            </w:r>
            <w:r>
              <w:t xml:space="preserve"> </w:t>
            </w:r>
            <w:r w:rsidRPr="00681E7C">
              <w:rPr>
                <w:lang w:val="kk-KZ" w:eastAsia="en-US"/>
              </w:rPr>
              <w:t>А. В. Древаль Репродуктивная эндокринология -ГЭОТАР-Медиа- 2020</w:t>
            </w:r>
          </w:p>
          <w:p w14:paraId="68BC3076" w14:textId="62A3C9D6" w:rsidR="00663377" w:rsidRPr="00663377" w:rsidRDefault="00663377" w:rsidP="00663377">
            <w:pPr>
              <w:rPr>
                <w:highlight w:val="yellow"/>
              </w:rPr>
            </w:pPr>
            <w:r>
              <w:rPr>
                <w:lang w:val="kk-KZ" w:eastAsia="en-US"/>
              </w:rPr>
              <w:t>5</w:t>
            </w:r>
            <w:r w:rsidRPr="00681E7C">
              <w:rPr>
                <w:lang w:val="kk-KZ" w:eastAsia="en-US"/>
              </w:rPr>
              <w:t>.</w:t>
            </w:r>
            <w:r>
              <w:rPr>
                <w:lang w:val="kk-KZ" w:eastAsia="en-US"/>
              </w:rPr>
              <w:t xml:space="preserve"> </w:t>
            </w:r>
            <w:r w:rsidRPr="00681E7C">
              <w:rPr>
                <w:lang w:val="kk-KZ" w:eastAsia="en-US"/>
              </w:rPr>
              <w:t>Клинический протокол МЗ РК https://diseases.medelement.com/disease</w:t>
            </w:r>
          </w:p>
        </w:tc>
        <w:tc>
          <w:tcPr>
            <w:tcW w:w="1134" w:type="dxa"/>
            <w:tcBorders>
              <w:top w:val="single" w:sz="4" w:space="0" w:color="000000"/>
              <w:left w:val="single" w:sz="4" w:space="0" w:color="000000"/>
              <w:bottom w:val="single" w:sz="4" w:space="0" w:color="000000"/>
              <w:right w:val="single" w:sz="4" w:space="0" w:color="000000"/>
            </w:tcBorders>
          </w:tcPr>
          <w:p w14:paraId="0AE83059"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5755CDEE" w14:textId="52F90BDC" w:rsidR="00663377" w:rsidRPr="00605B4E" w:rsidRDefault="00663377" w:rsidP="00663377">
            <w:pPr>
              <w:rPr>
                <w:highlight w:val="yellow"/>
                <w:lang w:val="en-US"/>
              </w:rPr>
            </w:pPr>
            <w:r w:rsidRPr="00605B4E">
              <w:rPr>
                <w:szCs w:val="28"/>
                <w:highlight w:val="yellow"/>
                <w:lang w:val="en-US" w:eastAsia="en-US"/>
              </w:rPr>
              <w:t>Amenorrhea. Classification, the main clinical forms of central and peripheral amenorrhea. The importance of genetic disorders in the origin of primary amenorrhea. Etiology and pathogenesis of central amenorrhea. Examination of patients with central amenorrhea. Modern principles of treatment. Etiology and pathogenesis of peripheral amenorrhea. Examination of patients with</w:t>
            </w:r>
            <w:r w:rsidRPr="00605B4E">
              <w:rPr>
                <w:highlight w:val="yellow"/>
                <w:lang w:val="en-US"/>
              </w:rPr>
              <w:t xml:space="preserve"> </w:t>
            </w:r>
            <w:r w:rsidRPr="00605B4E">
              <w:rPr>
                <w:szCs w:val="28"/>
                <w:highlight w:val="yellow"/>
                <w:lang w:val="en-US" w:eastAsia="en-US"/>
              </w:rPr>
              <w:t xml:space="preserve">peripheral amenorrhea. Modern principles of treatment. </w:t>
            </w:r>
          </w:p>
        </w:tc>
      </w:tr>
      <w:tr w:rsidR="00663377" w:rsidRPr="00465804" w14:paraId="6890EBE0" w14:textId="11CA16A1" w:rsidTr="00663377">
        <w:tc>
          <w:tcPr>
            <w:tcW w:w="534" w:type="dxa"/>
            <w:tcBorders>
              <w:top w:val="single" w:sz="4" w:space="0" w:color="000000"/>
              <w:left w:val="single" w:sz="4" w:space="0" w:color="000000"/>
              <w:bottom w:val="single" w:sz="4" w:space="0" w:color="000000"/>
              <w:right w:val="single" w:sz="4" w:space="0" w:color="000000"/>
            </w:tcBorders>
          </w:tcPr>
          <w:p w14:paraId="7BA646A2" w14:textId="77777777" w:rsidR="00663377" w:rsidRPr="00605B4E" w:rsidRDefault="00663377" w:rsidP="00663377">
            <w:pPr>
              <w:spacing w:line="276" w:lineRule="auto"/>
              <w:rPr>
                <w:highlight w:val="yellow"/>
                <w:lang w:val="kk-KZ" w:eastAsia="en-US"/>
              </w:rPr>
            </w:pPr>
            <w:r w:rsidRPr="00605B4E">
              <w:rPr>
                <w:highlight w:val="yellow"/>
                <w:lang w:val="kk-KZ" w:eastAsia="en-US"/>
              </w:rPr>
              <w:t>26</w:t>
            </w:r>
          </w:p>
        </w:tc>
        <w:tc>
          <w:tcPr>
            <w:tcW w:w="2835" w:type="dxa"/>
            <w:tcBorders>
              <w:top w:val="single" w:sz="4" w:space="0" w:color="000000"/>
              <w:left w:val="single" w:sz="4" w:space="0" w:color="000000"/>
              <w:bottom w:val="single" w:sz="4" w:space="0" w:color="000000"/>
              <w:right w:val="single" w:sz="4" w:space="0" w:color="000000"/>
            </w:tcBorders>
          </w:tcPr>
          <w:p w14:paraId="34F0B894" w14:textId="77777777" w:rsidR="00663377" w:rsidRPr="00605B4E" w:rsidRDefault="00663377" w:rsidP="00663377">
            <w:pPr>
              <w:jc w:val="both"/>
              <w:rPr>
                <w:bCs/>
                <w:iCs/>
                <w:szCs w:val="28"/>
                <w:highlight w:val="yellow"/>
              </w:rPr>
            </w:pPr>
            <w:r w:rsidRPr="00605B4E">
              <w:rPr>
                <w:bCs/>
                <w:iCs/>
                <w:szCs w:val="28"/>
                <w:highlight w:val="yellow"/>
              </w:rPr>
              <w:t>Fibromyomas of the Uterus</w:t>
            </w:r>
          </w:p>
        </w:tc>
        <w:tc>
          <w:tcPr>
            <w:tcW w:w="567" w:type="dxa"/>
            <w:tcBorders>
              <w:top w:val="single" w:sz="4" w:space="0" w:color="000000"/>
              <w:left w:val="single" w:sz="4" w:space="0" w:color="000000"/>
              <w:bottom w:val="single" w:sz="4" w:space="0" w:color="000000"/>
              <w:right w:val="single" w:sz="4" w:space="0" w:color="000000"/>
            </w:tcBorders>
          </w:tcPr>
          <w:p w14:paraId="36E33B78" w14:textId="40830BEE"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4AD16CF4" w14:textId="77777777" w:rsidR="00663377" w:rsidRPr="00681E7C" w:rsidRDefault="00663377" w:rsidP="00663377">
            <w:pPr>
              <w:rPr>
                <w:lang w:val="kk-KZ"/>
              </w:rPr>
            </w:pPr>
            <w:r w:rsidRPr="00681E7C">
              <w:rPr>
                <w:lang w:val="kk-KZ"/>
              </w:rPr>
              <w:t>1.Б. И. Баисова [и др.]; под ред. Г. М. Савельевой, В. Г. Бреусенко Гинекология : учебник. — 4-е изд., перераб. и доп. - ГЭОТАР-Медиа-2018</w:t>
            </w:r>
          </w:p>
          <w:p w14:paraId="5F4DB0AB" w14:textId="77777777" w:rsidR="00663377" w:rsidRPr="00681E7C" w:rsidRDefault="00663377" w:rsidP="00663377">
            <w:pPr>
              <w:rPr>
                <w:lang w:val="kk-KZ"/>
              </w:rPr>
            </w:pPr>
            <w:r w:rsidRPr="00681E7C">
              <w:rPr>
                <w:lang w:val="kk-KZ"/>
              </w:rPr>
              <w:lastRenderedPageBreak/>
              <w:t>2.Гинекология : учебник. — 2-е изд., перераб. и доп. под ред. В. Е. Радзинского, А. М. Фукса.- ГЭОТАР-Медиа-2019</w:t>
            </w:r>
          </w:p>
          <w:p w14:paraId="427F7CC4" w14:textId="77777777" w:rsidR="00663377" w:rsidRDefault="00663377" w:rsidP="00663377">
            <w:pPr>
              <w:rPr>
                <w:lang w:val="kk-KZ"/>
              </w:rPr>
            </w:pPr>
            <w:r w:rsidRPr="00681E7C">
              <w:rPr>
                <w:lang w:val="kk-KZ"/>
              </w:rPr>
              <w:t>3. 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p w14:paraId="2FE25394" w14:textId="77777777" w:rsidR="00663377" w:rsidRPr="00681E7C" w:rsidRDefault="00663377" w:rsidP="00663377">
            <w:pPr>
              <w:rPr>
                <w:lang w:val="kk-KZ"/>
              </w:rPr>
            </w:pPr>
            <w:r>
              <w:rPr>
                <w:lang w:val="kk-KZ"/>
              </w:rPr>
              <w:t>4.</w:t>
            </w:r>
            <w:r>
              <w:t xml:space="preserve"> </w:t>
            </w:r>
            <w:r w:rsidRPr="00681E7C">
              <w:rPr>
                <w:lang w:val="kk-KZ"/>
              </w:rPr>
              <w:t>Мини-инвазивная гинекологическая хирургия-под ред. О. Истре; пер. с англ. под ред. В. Е. Радзинского, А. О. Духина-ГЭОТАР-Медиа-2017</w:t>
            </w:r>
          </w:p>
          <w:p w14:paraId="466D422F" w14:textId="18AD2F95" w:rsidR="00663377" w:rsidRPr="00663377" w:rsidRDefault="00663377" w:rsidP="00663377">
            <w:pPr>
              <w:rPr>
                <w:highlight w:val="yellow"/>
              </w:rPr>
            </w:pPr>
            <w:r>
              <w:rPr>
                <w:lang w:val="kk-KZ"/>
              </w:rPr>
              <w:t>5</w:t>
            </w:r>
            <w:r w:rsidRPr="00681E7C">
              <w:rPr>
                <w:lang w:val="kk-KZ"/>
              </w:rPr>
              <w:t>.</w:t>
            </w:r>
            <w:r>
              <w:rPr>
                <w:lang w:val="kk-KZ"/>
              </w:rPr>
              <w:t xml:space="preserve"> </w:t>
            </w:r>
            <w:r w:rsidRPr="00681E7C">
              <w:rPr>
                <w:lang w:val="kk-KZ"/>
              </w:rPr>
              <w:t>Клинический протокол МЗ РК https://diseases.medelement.com/disease</w:t>
            </w:r>
          </w:p>
        </w:tc>
        <w:tc>
          <w:tcPr>
            <w:tcW w:w="1134" w:type="dxa"/>
            <w:tcBorders>
              <w:top w:val="single" w:sz="4" w:space="0" w:color="000000"/>
              <w:left w:val="single" w:sz="4" w:space="0" w:color="000000"/>
              <w:bottom w:val="single" w:sz="4" w:space="0" w:color="000000"/>
              <w:right w:val="single" w:sz="4" w:space="0" w:color="000000"/>
            </w:tcBorders>
          </w:tcPr>
          <w:p w14:paraId="1C41D10C"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0FC3C7F9" w14:textId="77777777" w:rsidR="00663377" w:rsidRPr="00605B4E" w:rsidRDefault="00663377" w:rsidP="00663377">
            <w:pPr>
              <w:spacing w:line="276" w:lineRule="auto"/>
              <w:rPr>
                <w:szCs w:val="28"/>
                <w:highlight w:val="yellow"/>
                <w:lang w:val="en-US" w:eastAsia="en-US"/>
              </w:rPr>
            </w:pPr>
            <w:r w:rsidRPr="00605B4E">
              <w:rPr>
                <w:szCs w:val="28"/>
                <w:highlight w:val="yellow"/>
                <w:lang w:val="en-US" w:eastAsia="en-US"/>
              </w:rPr>
              <w:t>Fibromyomas of the Uterus.</w:t>
            </w:r>
            <w:r w:rsidRPr="00605B4E">
              <w:rPr>
                <w:highlight w:val="yellow"/>
                <w:lang w:val="en-US"/>
              </w:rPr>
              <w:t xml:space="preserve"> </w:t>
            </w:r>
            <w:r w:rsidRPr="00605B4E">
              <w:rPr>
                <w:szCs w:val="28"/>
                <w:highlight w:val="yellow"/>
                <w:lang w:val="en-US" w:eastAsia="en-US"/>
              </w:rPr>
              <w:t>Etiology. Pathogenesis. Classification.</w:t>
            </w:r>
          </w:p>
          <w:p w14:paraId="10D2D8F0" w14:textId="64DB4A0F" w:rsidR="00663377" w:rsidRPr="00605B4E" w:rsidRDefault="00663377" w:rsidP="00663377">
            <w:pPr>
              <w:rPr>
                <w:highlight w:val="yellow"/>
                <w:lang w:val="en-US"/>
              </w:rPr>
            </w:pPr>
            <w:r w:rsidRPr="00605B4E">
              <w:rPr>
                <w:szCs w:val="28"/>
                <w:highlight w:val="yellow"/>
                <w:lang w:val="en-US" w:eastAsia="en-US"/>
              </w:rPr>
              <w:lastRenderedPageBreak/>
              <w:t>Clinic. Diagnostics. Differential diagnosis. Management. Indications for surgical treatment.</w:t>
            </w:r>
          </w:p>
        </w:tc>
      </w:tr>
      <w:tr w:rsidR="00663377" w:rsidRPr="00CA778C" w14:paraId="0BAEC7D2" w14:textId="03D91661" w:rsidTr="00663377">
        <w:tc>
          <w:tcPr>
            <w:tcW w:w="534" w:type="dxa"/>
            <w:tcBorders>
              <w:top w:val="single" w:sz="4" w:space="0" w:color="000000"/>
              <w:left w:val="single" w:sz="4" w:space="0" w:color="000000"/>
              <w:bottom w:val="single" w:sz="4" w:space="0" w:color="000000"/>
              <w:right w:val="single" w:sz="4" w:space="0" w:color="000000"/>
            </w:tcBorders>
          </w:tcPr>
          <w:p w14:paraId="1AB5D24F" w14:textId="77777777" w:rsidR="00663377" w:rsidRPr="00605B4E" w:rsidRDefault="00663377" w:rsidP="00663377">
            <w:pPr>
              <w:spacing w:line="276" w:lineRule="auto"/>
              <w:rPr>
                <w:highlight w:val="yellow"/>
                <w:lang w:val="kk-KZ" w:eastAsia="en-US"/>
              </w:rPr>
            </w:pPr>
            <w:r w:rsidRPr="00605B4E">
              <w:rPr>
                <w:highlight w:val="yellow"/>
                <w:lang w:val="kk-KZ" w:eastAsia="en-US"/>
              </w:rPr>
              <w:lastRenderedPageBreak/>
              <w:t>27</w:t>
            </w:r>
          </w:p>
        </w:tc>
        <w:tc>
          <w:tcPr>
            <w:tcW w:w="2835" w:type="dxa"/>
            <w:tcBorders>
              <w:top w:val="single" w:sz="4" w:space="0" w:color="000000"/>
              <w:left w:val="single" w:sz="4" w:space="0" w:color="000000"/>
              <w:bottom w:val="single" w:sz="4" w:space="0" w:color="000000"/>
              <w:right w:val="single" w:sz="4" w:space="0" w:color="000000"/>
            </w:tcBorders>
          </w:tcPr>
          <w:p w14:paraId="4C51E3AF" w14:textId="77777777" w:rsidR="00663377" w:rsidRPr="00605B4E" w:rsidRDefault="00663377" w:rsidP="00663377">
            <w:pPr>
              <w:jc w:val="both"/>
              <w:rPr>
                <w:rFonts w:eastAsia="Calibri"/>
                <w:spacing w:val="2"/>
                <w:szCs w:val="28"/>
                <w:highlight w:val="yellow"/>
              </w:rPr>
            </w:pPr>
            <w:r w:rsidRPr="00605B4E">
              <w:rPr>
                <w:bCs/>
                <w:iCs/>
                <w:szCs w:val="28"/>
                <w:highlight w:val="yellow"/>
              </w:rPr>
              <w:t>Genital endometriosis.</w:t>
            </w:r>
          </w:p>
        </w:tc>
        <w:tc>
          <w:tcPr>
            <w:tcW w:w="567" w:type="dxa"/>
            <w:tcBorders>
              <w:top w:val="single" w:sz="4" w:space="0" w:color="000000"/>
              <w:left w:val="single" w:sz="4" w:space="0" w:color="000000"/>
              <w:bottom w:val="single" w:sz="4" w:space="0" w:color="000000"/>
              <w:right w:val="single" w:sz="4" w:space="0" w:color="000000"/>
            </w:tcBorders>
          </w:tcPr>
          <w:p w14:paraId="053BFC94" w14:textId="4707204D" w:rsidR="00663377" w:rsidRPr="00605B4E" w:rsidRDefault="00663377" w:rsidP="00663377">
            <w:pPr>
              <w:spacing w:line="276" w:lineRule="auto"/>
              <w:rPr>
                <w:szCs w:val="28"/>
                <w:highlight w:val="yellow"/>
                <w:lang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76994F43" w14:textId="77777777" w:rsidR="00663377" w:rsidRPr="00D2315A" w:rsidRDefault="00663377" w:rsidP="00663377">
            <w:pPr>
              <w:rPr>
                <w:lang w:val="kk-KZ"/>
              </w:rPr>
            </w:pPr>
            <w:r w:rsidRPr="00D2315A">
              <w:rPr>
                <w:lang w:val="kk-KZ"/>
              </w:rPr>
              <w:t>1.Б. И. Баисова [и др.]; под ред. Г. М. Савельевой, В. Г. Бреусенко Гинекология : учебник. — 4-е изд., перераб. и доп. - ГЭОТАР-Медиа-2018</w:t>
            </w:r>
          </w:p>
          <w:p w14:paraId="7282A81C" w14:textId="77777777" w:rsidR="00663377" w:rsidRPr="00D2315A" w:rsidRDefault="00663377" w:rsidP="00663377">
            <w:pPr>
              <w:rPr>
                <w:lang w:val="kk-KZ"/>
              </w:rPr>
            </w:pPr>
            <w:r w:rsidRPr="00D2315A">
              <w:rPr>
                <w:lang w:val="kk-KZ"/>
              </w:rPr>
              <w:t>2.Гинекология : учебник. — 2-е изд., перераб. и доп. под ред. В. Е. Радзинского, А. М. Фукса.- ГЭОТАР-Медиа-2019</w:t>
            </w:r>
          </w:p>
          <w:p w14:paraId="1978343C" w14:textId="77777777" w:rsidR="00663377" w:rsidRPr="00D2315A" w:rsidRDefault="00663377" w:rsidP="00663377">
            <w:pPr>
              <w:rPr>
                <w:lang w:val="kk-KZ"/>
              </w:rPr>
            </w:pPr>
            <w:r w:rsidRPr="00D2315A">
              <w:rPr>
                <w:lang w:val="kk-KZ"/>
              </w:rPr>
              <w:t>3. 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p w14:paraId="3378913A" w14:textId="77777777" w:rsidR="00663377" w:rsidRPr="00D2315A" w:rsidRDefault="00663377" w:rsidP="00663377">
            <w:pPr>
              <w:rPr>
                <w:lang w:val="kk-KZ"/>
              </w:rPr>
            </w:pPr>
            <w:r w:rsidRPr="00D2315A">
              <w:rPr>
                <w:lang w:val="kk-KZ"/>
              </w:rPr>
              <w:t>4. Мини-инвазивная гинекологическая хирургия-под ред. О. Истре; пер. с англ. под ред. В. Е. Радзинского, А. О. Духина-ГЭОТАР-Медиа-2017</w:t>
            </w:r>
          </w:p>
          <w:p w14:paraId="69556273" w14:textId="33683716" w:rsidR="00663377" w:rsidRPr="00663377" w:rsidRDefault="00663377" w:rsidP="00663377">
            <w:pPr>
              <w:rPr>
                <w:highlight w:val="yellow"/>
              </w:rPr>
            </w:pPr>
            <w:r w:rsidRPr="00D2315A">
              <w:rPr>
                <w:lang w:val="kk-KZ"/>
              </w:rPr>
              <w:t>5. Клинический протокол МЗ РК https://diseases.medelement.com/disease</w:t>
            </w:r>
          </w:p>
        </w:tc>
        <w:tc>
          <w:tcPr>
            <w:tcW w:w="1134" w:type="dxa"/>
            <w:tcBorders>
              <w:top w:val="single" w:sz="4" w:space="0" w:color="000000"/>
              <w:left w:val="single" w:sz="4" w:space="0" w:color="000000"/>
              <w:bottom w:val="single" w:sz="4" w:space="0" w:color="000000"/>
              <w:right w:val="single" w:sz="4" w:space="0" w:color="000000"/>
            </w:tcBorders>
          </w:tcPr>
          <w:p w14:paraId="4DE8CC88"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4BB520E7" w14:textId="77777777" w:rsidR="00663377" w:rsidRPr="00605B4E" w:rsidRDefault="00663377" w:rsidP="00663377">
            <w:pPr>
              <w:spacing w:line="276" w:lineRule="auto"/>
              <w:rPr>
                <w:szCs w:val="28"/>
                <w:highlight w:val="yellow"/>
                <w:lang w:val="en-US" w:eastAsia="en-US"/>
              </w:rPr>
            </w:pPr>
            <w:r w:rsidRPr="00605B4E">
              <w:rPr>
                <w:szCs w:val="28"/>
                <w:highlight w:val="yellow"/>
                <w:lang w:val="en-US" w:eastAsia="en-US"/>
              </w:rPr>
              <w:t>Genital endometriosis.</w:t>
            </w:r>
            <w:r w:rsidRPr="00605B4E">
              <w:rPr>
                <w:highlight w:val="yellow"/>
                <w:lang w:val="en-US"/>
              </w:rPr>
              <w:t xml:space="preserve"> </w:t>
            </w:r>
            <w:r w:rsidRPr="00605B4E">
              <w:rPr>
                <w:szCs w:val="28"/>
                <w:highlight w:val="yellow"/>
                <w:lang w:val="en-US" w:eastAsia="en-US"/>
              </w:rPr>
              <w:t>Etiology. Pathogenesis. Classification.</w:t>
            </w:r>
          </w:p>
          <w:p w14:paraId="3A3C3AA4" w14:textId="7EBC16A1" w:rsidR="00663377" w:rsidRPr="00605B4E" w:rsidRDefault="00663377" w:rsidP="00663377">
            <w:pPr>
              <w:rPr>
                <w:highlight w:val="yellow"/>
                <w:lang w:val="en-US"/>
              </w:rPr>
            </w:pPr>
            <w:r w:rsidRPr="00605B4E">
              <w:rPr>
                <w:szCs w:val="28"/>
                <w:highlight w:val="yellow"/>
                <w:lang w:val="en-US" w:eastAsia="en-US"/>
              </w:rPr>
              <w:t xml:space="preserve">Clinic. Diagnostics. Differential diagnosis. Management. </w:t>
            </w:r>
            <w:r w:rsidRPr="00605B4E">
              <w:rPr>
                <w:szCs w:val="28"/>
                <w:highlight w:val="yellow"/>
                <w:lang w:eastAsia="en-US"/>
              </w:rPr>
              <w:t>Indications for surgical treatment.</w:t>
            </w:r>
          </w:p>
        </w:tc>
      </w:tr>
      <w:tr w:rsidR="00663377" w:rsidRPr="00CA778C" w14:paraId="093D8588" w14:textId="33A27048" w:rsidTr="00663377">
        <w:tc>
          <w:tcPr>
            <w:tcW w:w="534" w:type="dxa"/>
            <w:tcBorders>
              <w:top w:val="single" w:sz="4" w:space="0" w:color="000000"/>
              <w:left w:val="single" w:sz="4" w:space="0" w:color="000000"/>
              <w:bottom w:val="single" w:sz="4" w:space="0" w:color="000000"/>
              <w:right w:val="single" w:sz="4" w:space="0" w:color="000000"/>
            </w:tcBorders>
          </w:tcPr>
          <w:p w14:paraId="4B34884C" w14:textId="77777777" w:rsidR="00663377" w:rsidRPr="00605B4E" w:rsidRDefault="00663377" w:rsidP="00663377">
            <w:pPr>
              <w:spacing w:line="276" w:lineRule="auto"/>
              <w:rPr>
                <w:highlight w:val="yellow"/>
                <w:lang w:val="kk-KZ" w:eastAsia="en-US"/>
              </w:rPr>
            </w:pPr>
            <w:r w:rsidRPr="00605B4E">
              <w:rPr>
                <w:highlight w:val="yellow"/>
                <w:lang w:val="kk-KZ" w:eastAsia="en-US"/>
              </w:rPr>
              <w:t>28</w:t>
            </w:r>
          </w:p>
        </w:tc>
        <w:tc>
          <w:tcPr>
            <w:tcW w:w="2835" w:type="dxa"/>
            <w:tcBorders>
              <w:top w:val="single" w:sz="4" w:space="0" w:color="000000"/>
              <w:left w:val="single" w:sz="4" w:space="0" w:color="000000"/>
              <w:bottom w:val="single" w:sz="4" w:space="0" w:color="000000"/>
              <w:right w:val="single" w:sz="4" w:space="0" w:color="000000"/>
            </w:tcBorders>
          </w:tcPr>
          <w:p w14:paraId="395DB09D" w14:textId="77777777" w:rsidR="00663377" w:rsidRPr="00605B4E" w:rsidRDefault="00663377" w:rsidP="00663377">
            <w:pPr>
              <w:jc w:val="both"/>
              <w:rPr>
                <w:rFonts w:eastAsia="Calibri"/>
                <w:spacing w:val="2"/>
                <w:szCs w:val="28"/>
                <w:highlight w:val="yellow"/>
              </w:rPr>
            </w:pPr>
            <w:r w:rsidRPr="00605B4E">
              <w:rPr>
                <w:rFonts w:eastAsia="Calibri"/>
                <w:spacing w:val="2"/>
                <w:szCs w:val="28"/>
                <w:highlight w:val="yellow"/>
              </w:rPr>
              <w:t>"Acute abdomen" in gynecology .</w:t>
            </w:r>
          </w:p>
        </w:tc>
        <w:tc>
          <w:tcPr>
            <w:tcW w:w="567" w:type="dxa"/>
            <w:tcBorders>
              <w:top w:val="single" w:sz="4" w:space="0" w:color="000000"/>
              <w:left w:val="single" w:sz="4" w:space="0" w:color="000000"/>
              <w:bottom w:val="single" w:sz="4" w:space="0" w:color="000000"/>
              <w:right w:val="single" w:sz="4" w:space="0" w:color="000000"/>
            </w:tcBorders>
          </w:tcPr>
          <w:p w14:paraId="4B76FD0F" w14:textId="401618BD"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1FA7E8EC" w14:textId="77777777" w:rsidR="00663377" w:rsidRPr="00681E7C" w:rsidRDefault="00663377" w:rsidP="00663377">
            <w:pPr>
              <w:rPr>
                <w:lang w:val="kk-KZ"/>
              </w:rPr>
            </w:pPr>
            <w:r w:rsidRPr="00681E7C">
              <w:rPr>
                <w:lang w:val="kk-KZ"/>
              </w:rPr>
              <w:t>1.Б. И. Баисова [и др.]; под ред. Г. М. Савельевой, В. Г. Бреусенко Гинекология : учебник. — 4-е изд., перераб. и доп. - ГЭОТАР-Медиа-2018</w:t>
            </w:r>
          </w:p>
          <w:p w14:paraId="079F71DE" w14:textId="77777777" w:rsidR="00663377" w:rsidRPr="00681E7C" w:rsidRDefault="00663377" w:rsidP="00663377">
            <w:pPr>
              <w:rPr>
                <w:lang w:val="kk-KZ"/>
              </w:rPr>
            </w:pPr>
            <w:r w:rsidRPr="00681E7C">
              <w:rPr>
                <w:lang w:val="kk-KZ"/>
              </w:rPr>
              <w:t>2.Гинекология : учебник. — 2-е изд., перераб. и доп. под ред. В. Е. Радзинского, А. М. Фукса.- ГЭОТАР-Медиа-2019</w:t>
            </w:r>
          </w:p>
          <w:p w14:paraId="0ADFF3BF" w14:textId="77777777" w:rsidR="00663377" w:rsidRPr="00681E7C" w:rsidRDefault="00663377" w:rsidP="00663377">
            <w:pPr>
              <w:rPr>
                <w:lang w:val="kk-KZ"/>
              </w:rPr>
            </w:pPr>
            <w:r w:rsidRPr="00681E7C">
              <w:rPr>
                <w:lang w:val="kk-KZ"/>
              </w:rPr>
              <w:t xml:space="preserve">3. Национальное руководство. Гинекология.   — 2-е изд., перераб. и доп. (Серия "Национальные руководства") под ред. Г. М. Савельевой, Г. Т. Сухих, В. Н. Серова, И. Б. </w:t>
            </w:r>
            <w:r w:rsidRPr="00681E7C">
              <w:rPr>
                <w:lang w:val="kk-KZ"/>
              </w:rPr>
              <w:lastRenderedPageBreak/>
              <w:t>Манухина, В. Е. Радзинского-ГЭОТАР-Медиа-2019</w:t>
            </w:r>
          </w:p>
          <w:p w14:paraId="2ED70091" w14:textId="4C968C4D" w:rsidR="00663377" w:rsidRPr="00663377" w:rsidRDefault="00663377" w:rsidP="00663377">
            <w:pPr>
              <w:rPr>
                <w:highlight w:val="yellow"/>
              </w:rPr>
            </w:pPr>
            <w:r w:rsidRPr="00681E7C">
              <w:rPr>
                <w:lang w:val="kk-KZ"/>
              </w:rPr>
              <w:t>4.Клинический протокол МЗ РК https://diseases.medelement.com/disease</w:t>
            </w:r>
          </w:p>
        </w:tc>
        <w:tc>
          <w:tcPr>
            <w:tcW w:w="1134" w:type="dxa"/>
            <w:tcBorders>
              <w:top w:val="single" w:sz="4" w:space="0" w:color="000000"/>
              <w:left w:val="single" w:sz="4" w:space="0" w:color="000000"/>
              <w:bottom w:val="single" w:sz="4" w:space="0" w:color="000000"/>
              <w:right w:val="single" w:sz="4" w:space="0" w:color="000000"/>
            </w:tcBorders>
          </w:tcPr>
          <w:p w14:paraId="250F4963"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47A004A1" w14:textId="77777777" w:rsidR="00663377" w:rsidRPr="00605B4E" w:rsidRDefault="00663377" w:rsidP="00663377">
            <w:pPr>
              <w:spacing w:line="276" w:lineRule="auto"/>
              <w:rPr>
                <w:rFonts w:eastAsia="Calibri"/>
                <w:spacing w:val="2"/>
                <w:szCs w:val="28"/>
                <w:highlight w:val="yellow"/>
                <w:lang w:val="en-US"/>
              </w:rPr>
            </w:pPr>
            <w:r w:rsidRPr="00605B4E">
              <w:rPr>
                <w:rFonts w:eastAsia="Calibri"/>
                <w:spacing w:val="2"/>
                <w:szCs w:val="28"/>
                <w:highlight w:val="yellow"/>
                <w:lang w:val="en-US"/>
              </w:rPr>
              <w:t xml:space="preserve">Ectopic pregnancy. Etiology. Pathogenesis. Classification. Clinic. Diagnostics. Differential diagnosis. Treatment. </w:t>
            </w:r>
          </w:p>
          <w:p w14:paraId="60DE6423" w14:textId="77777777" w:rsidR="00663377" w:rsidRPr="00605B4E" w:rsidRDefault="00663377" w:rsidP="00663377">
            <w:pPr>
              <w:spacing w:line="276" w:lineRule="auto"/>
              <w:rPr>
                <w:rFonts w:eastAsia="Calibri"/>
                <w:spacing w:val="2"/>
                <w:szCs w:val="28"/>
                <w:highlight w:val="yellow"/>
                <w:lang w:val="en-US"/>
              </w:rPr>
            </w:pPr>
            <w:r w:rsidRPr="00605B4E">
              <w:rPr>
                <w:rFonts w:eastAsia="Calibri"/>
                <w:spacing w:val="2"/>
                <w:szCs w:val="28"/>
                <w:highlight w:val="yellow"/>
                <w:lang w:val="en-US"/>
              </w:rPr>
              <w:t>Apoplexy of the ovary. Etiology. Pathogenesis. Classification. Clinic. Diagnostics. Differential diagnosis. Treatment.</w:t>
            </w:r>
          </w:p>
          <w:p w14:paraId="79BA57AA" w14:textId="4EB46FC6" w:rsidR="00663377" w:rsidRPr="00605B4E" w:rsidRDefault="00663377" w:rsidP="00663377">
            <w:pPr>
              <w:rPr>
                <w:highlight w:val="yellow"/>
                <w:lang w:val="en-US"/>
              </w:rPr>
            </w:pPr>
            <w:r w:rsidRPr="00605B4E">
              <w:rPr>
                <w:rFonts w:eastAsia="Calibri"/>
                <w:spacing w:val="2"/>
                <w:szCs w:val="28"/>
                <w:highlight w:val="yellow"/>
                <w:lang w:val="en-US"/>
              </w:rPr>
              <w:lastRenderedPageBreak/>
              <w:t>Torsion of the ovarian cyst. Etiology. Pathogenesis. Classification. Clinic. Diagnostics. Differential diagnosis. Treatment.</w:t>
            </w:r>
          </w:p>
        </w:tc>
      </w:tr>
      <w:tr w:rsidR="00663377" w:rsidRPr="00CA778C" w14:paraId="5E98BF5A" w14:textId="7CC208F8" w:rsidTr="00663377">
        <w:tc>
          <w:tcPr>
            <w:tcW w:w="534" w:type="dxa"/>
            <w:tcBorders>
              <w:top w:val="single" w:sz="4" w:space="0" w:color="000000"/>
              <w:left w:val="single" w:sz="4" w:space="0" w:color="000000"/>
              <w:bottom w:val="single" w:sz="4" w:space="0" w:color="000000"/>
              <w:right w:val="single" w:sz="4" w:space="0" w:color="000000"/>
            </w:tcBorders>
          </w:tcPr>
          <w:p w14:paraId="1838777E" w14:textId="77777777" w:rsidR="00663377" w:rsidRPr="00605B4E" w:rsidRDefault="00663377" w:rsidP="00663377">
            <w:pPr>
              <w:spacing w:line="276" w:lineRule="auto"/>
              <w:rPr>
                <w:highlight w:val="yellow"/>
                <w:lang w:val="kk-KZ" w:eastAsia="en-US"/>
              </w:rPr>
            </w:pPr>
            <w:r w:rsidRPr="00605B4E">
              <w:rPr>
                <w:highlight w:val="yellow"/>
                <w:lang w:val="kk-KZ" w:eastAsia="en-US"/>
              </w:rPr>
              <w:lastRenderedPageBreak/>
              <w:t>29</w:t>
            </w:r>
          </w:p>
        </w:tc>
        <w:tc>
          <w:tcPr>
            <w:tcW w:w="2835" w:type="dxa"/>
            <w:tcBorders>
              <w:top w:val="single" w:sz="4" w:space="0" w:color="000000"/>
              <w:left w:val="single" w:sz="4" w:space="0" w:color="000000"/>
              <w:bottom w:val="single" w:sz="4" w:space="0" w:color="000000"/>
              <w:right w:val="single" w:sz="4" w:space="0" w:color="000000"/>
            </w:tcBorders>
          </w:tcPr>
          <w:p w14:paraId="494CE262" w14:textId="77777777" w:rsidR="00663377" w:rsidRPr="00605B4E" w:rsidRDefault="00663377" w:rsidP="00663377">
            <w:pPr>
              <w:jc w:val="both"/>
              <w:rPr>
                <w:bCs/>
                <w:iCs/>
                <w:szCs w:val="28"/>
                <w:highlight w:val="yellow"/>
              </w:rPr>
            </w:pPr>
            <w:r w:rsidRPr="00605B4E">
              <w:rPr>
                <w:bCs/>
                <w:iCs/>
                <w:szCs w:val="28"/>
                <w:highlight w:val="yellow"/>
              </w:rPr>
              <w:t>Neuroendocrine syndromes in gynecology.</w:t>
            </w:r>
          </w:p>
        </w:tc>
        <w:tc>
          <w:tcPr>
            <w:tcW w:w="567" w:type="dxa"/>
            <w:tcBorders>
              <w:top w:val="single" w:sz="4" w:space="0" w:color="000000"/>
              <w:left w:val="single" w:sz="4" w:space="0" w:color="000000"/>
              <w:bottom w:val="single" w:sz="4" w:space="0" w:color="000000"/>
              <w:right w:val="single" w:sz="4" w:space="0" w:color="000000"/>
            </w:tcBorders>
          </w:tcPr>
          <w:p w14:paraId="0A431DEC" w14:textId="46913C5D"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55853037" w14:textId="77777777" w:rsidR="00663377" w:rsidRPr="00681E7C" w:rsidRDefault="00663377" w:rsidP="00663377">
            <w:pPr>
              <w:rPr>
                <w:lang w:val="kk-KZ"/>
              </w:rPr>
            </w:pPr>
            <w:r w:rsidRPr="00681E7C">
              <w:rPr>
                <w:lang w:val="kk-KZ"/>
              </w:rPr>
              <w:t>1.Б. И. Баисова [и др.]; под ред. Г. М. Савельевой, В. Г. Бреусенко Гинекология : учебник. — 4-е изд., перераб. и доп. - ГЭОТАР-Медиа-2018</w:t>
            </w:r>
          </w:p>
          <w:p w14:paraId="71979155" w14:textId="77777777" w:rsidR="00663377" w:rsidRPr="00681E7C" w:rsidRDefault="00663377" w:rsidP="00663377">
            <w:pPr>
              <w:rPr>
                <w:lang w:val="kk-KZ"/>
              </w:rPr>
            </w:pPr>
            <w:r w:rsidRPr="00681E7C">
              <w:rPr>
                <w:lang w:val="kk-KZ"/>
              </w:rPr>
              <w:t>2.Гинекология : учебник. — 2-е изд., перераб. и доп. под ред. В. Е. Радзинского, А. М. Фукса.- ГЭОТАР-Медиа-2019</w:t>
            </w:r>
          </w:p>
          <w:p w14:paraId="5EAF6489" w14:textId="77777777" w:rsidR="00663377" w:rsidRPr="00681E7C" w:rsidRDefault="00663377" w:rsidP="00663377">
            <w:pPr>
              <w:rPr>
                <w:lang w:val="kk-KZ"/>
              </w:rPr>
            </w:pPr>
            <w:r w:rsidRPr="00681E7C">
              <w:rPr>
                <w:lang w:val="kk-KZ"/>
              </w:rPr>
              <w:t>3. 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p w14:paraId="09B0C2F3" w14:textId="77777777" w:rsidR="00663377" w:rsidRPr="00681E7C" w:rsidRDefault="00663377" w:rsidP="00663377">
            <w:pPr>
              <w:rPr>
                <w:lang w:val="kk-KZ"/>
              </w:rPr>
            </w:pPr>
            <w:r w:rsidRPr="00681E7C">
              <w:rPr>
                <w:lang w:val="kk-KZ"/>
              </w:rPr>
              <w:t>4. А. В. Древаль Репродуктивная эндокринология -ГЭОТАР-Медиа- 2020</w:t>
            </w:r>
          </w:p>
          <w:p w14:paraId="4BDFAA65" w14:textId="5D339C52" w:rsidR="00663377" w:rsidRPr="00663377" w:rsidRDefault="00663377" w:rsidP="00663377">
            <w:pPr>
              <w:rPr>
                <w:highlight w:val="yellow"/>
              </w:rPr>
            </w:pPr>
            <w:r w:rsidRPr="00681E7C">
              <w:rPr>
                <w:lang w:val="kk-KZ"/>
              </w:rPr>
              <w:t>5. Клинический протокол МЗ РК https://diseases.medelement.com/disease</w:t>
            </w:r>
          </w:p>
        </w:tc>
        <w:tc>
          <w:tcPr>
            <w:tcW w:w="1134" w:type="dxa"/>
            <w:tcBorders>
              <w:top w:val="single" w:sz="4" w:space="0" w:color="000000"/>
              <w:left w:val="single" w:sz="4" w:space="0" w:color="000000"/>
              <w:bottom w:val="single" w:sz="4" w:space="0" w:color="000000"/>
              <w:right w:val="single" w:sz="4" w:space="0" w:color="000000"/>
            </w:tcBorders>
          </w:tcPr>
          <w:p w14:paraId="64B2C734"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7F31C980" w14:textId="77777777" w:rsidR="00663377" w:rsidRPr="00605B4E" w:rsidRDefault="00663377" w:rsidP="00663377">
            <w:pPr>
              <w:spacing w:line="276" w:lineRule="auto"/>
              <w:rPr>
                <w:bCs/>
                <w:iCs/>
                <w:szCs w:val="28"/>
                <w:highlight w:val="yellow"/>
                <w:lang w:val="en-US"/>
              </w:rPr>
            </w:pPr>
            <w:r w:rsidRPr="00605B4E">
              <w:rPr>
                <w:bCs/>
                <w:iCs/>
                <w:szCs w:val="28"/>
                <w:highlight w:val="yellow"/>
                <w:lang w:val="en-US"/>
              </w:rPr>
              <w:t xml:space="preserve">Premenstrual syndrome. Etiology. Pathogenesis. Classification. Clinic. Diagnostics. Differential diagnosis. Treatment. </w:t>
            </w:r>
          </w:p>
          <w:p w14:paraId="340C1D4D" w14:textId="77777777" w:rsidR="00663377" w:rsidRPr="00605B4E" w:rsidRDefault="00663377" w:rsidP="00663377">
            <w:pPr>
              <w:spacing w:line="276" w:lineRule="auto"/>
              <w:rPr>
                <w:bCs/>
                <w:iCs/>
                <w:szCs w:val="28"/>
                <w:highlight w:val="yellow"/>
                <w:lang w:val="en-US"/>
              </w:rPr>
            </w:pPr>
            <w:r w:rsidRPr="00605B4E">
              <w:rPr>
                <w:bCs/>
                <w:iCs/>
                <w:szCs w:val="28"/>
                <w:highlight w:val="yellow"/>
                <w:lang w:val="en-US"/>
              </w:rPr>
              <w:t xml:space="preserve">Menopausal syndrome. Etiology. Pathogenesis. Classification. Clinic. Diagnostics. Differential diagnosis. Treatment. </w:t>
            </w:r>
          </w:p>
          <w:p w14:paraId="3ADF07CF" w14:textId="4FCCD8BB" w:rsidR="00663377" w:rsidRPr="00605B4E" w:rsidRDefault="00663377" w:rsidP="00663377">
            <w:pPr>
              <w:rPr>
                <w:highlight w:val="yellow"/>
                <w:lang w:val="en-US"/>
              </w:rPr>
            </w:pPr>
            <w:r w:rsidRPr="00605B4E">
              <w:rPr>
                <w:bCs/>
                <w:iCs/>
                <w:szCs w:val="28"/>
                <w:highlight w:val="yellow"/>
                <w:lang w:val="en-US"/>
              </w:rPr>
              <w:t>Surgical menopause syndrome. Etiology. Pathogenesis. Classification. Clinic. Diagnostics. Differential diagnosis. Treatment.</w:t>
            </w:r>
          </w:p>
        </w:tc>
      </w:tr>
      <w:tr w:rsidR="00663377" w:rsidRPr="00465804" w14:paraId="4187F8C1" w14:textId="193B5177" w:rsidTr="00663377">
        <w:tc>
          <w:tcPr>
            <w:tcW w:w="534" w:type="dxa"/>
            <w:tcBorders>
              <w:top w:val="single" w:sz="4" w:space="0" w:color="000000"/>
              <w:left w:val="single" w:sz="4" w:space="0" w:color="000000"/>
              <w:bottom w:val="single" w:sz="4" w:space="0" w:color="000000"/>
              <w:right w:val="single" w:sz="4" w:space="0" w:color="000000"/>
            </w:tcBorders>
          </w:tcPr>
          <w:p w14:paraId="24F1D7A8" w14:textId="77777777" w:rsidR="00663377" w:rsidRPr="00605B4E" w:rsidRDefault="00663377" w:rsidP="00663377">
            <w:pPr>
              <w:spacing w:line="276" w:lineRule="auto"/>
              <w:rPr>
                <w:highlight w:val="yellow"/>
                <w:lang w:val="kk-KZ" w:eastAsia="en-US"/>
              </w:rPr>
            </w:pPr>
            <w:r w:rsidRPr="00605B4E">
              <w:rPr>
                <w:highlight w:val="yellow"/>
                <w:lang w:val="kk-KZ" w:eastAsia="en-US"/>
              </w:rPr>
              <w:t>30</w:t>
            </w:r>
          </w:p>
        </w:tc>
        <w:tc>
          <w:tcPr>
            <w:tcW w:w="2835" w:type="dxa"/>
            <w:tcBorders>
              <w:top w:val="single" w:sz="4" w:space="0" w:color="000000"/>
              <w:left w:val="single" w:sz="4" w:space="0" w:color="000000"/>
              <w:bottom w:val="single" w:sz="4" w:space="0" w:color="000000"/>
              <w:right w:val="single" w:sz="4" w:space="0" w:color="000000"/>
            </w:tcBorders>
          </w:tcPr>
          <w:p w14:paraId="6CEB1A73" w14:textId="77777777" w:rsidR="00663377" w:rsidRPr="00605B4E" w:rsidRDefault="00663377" w:rsidP="00663377">
            <w:pPr>
              <w:spacing w:line="276" w:lineRule="auto"/>
              <w:rPr>
                <w:szCs w:val="28"/>
                <w:highlight w:val="yellow"/>
                <w:lang w:eastAsia="en-US"/>
              </w:rPr>
            </w:pPr>
            <w:r w:rsidRPr="00605B4E">
              <w:rPr>
                <w:rFonts w:eastAsia="Calibri"/>
                <w:spacing w:val="2"/>
                <w:szCs w:val="28"/>
                <w:highlight w:val="yellow"/>
              </w:rPr>
              <w:t>Infertility. Assisted Reproductive Technologies</w:t>
            </w:r>
          </w:p>
        </w:tc>
        <w:tc>
          <w:tcPr>
            <w:tcW w:w="567" w:type="dxa"/>
            <w:tcBorders>
              <w:top w:val="single" w:sz="4" w:space="0" w:color="000000"/>
              <w:left w:val="single" w:sz="4" w:space="0" w:color="000000"/>
              <w:bottom w:val="single" w:sz="4" w:space="0" w:color="000000"/>
              <w:right w:val="single" w:sz="4" w:space="0" w:color="000000"/>
            </w:tcBorders>
          </w:tcPr>
          <w:p w14:paraId="1262A67D" w14:textId="2000F0E6" w:rsidR="00663377" w:rsidRPr="00605B4E" w:rsidRDefault="00663377" w:rsidP="00663377">
            <w:pPr>
              <w:spacing w:line="276" w:lineRule="auto"/>
              <w:rPr>
                <w:szCs w:val="28"/>
                <w:highlight w:val="yellow"/>
                <w:lang w:val="en-US" w:eastAsia="en-US"/>
              </w:rPr>
            </w:pPr>
            <w:r w:rsidRPr="00962690">
              <w:t>6</w:t>
            </w:r>
          </w:p>
        </w:tc>
        <w:tc>
          <w:tcPr>
            <w:tcW w:w="6237" w:type="dxa"/>
            <w:tcBorders>
              <w:top w:val="single" w:sz="4" w:space="0" w:color="000000"/>
              <w:left w:val="single" w:sz="4" w:space="0" w:color="000000"/>
              <w:bottom w:val="single" w:sz="4" w:space="0" w:color="000000"/>
              <w:right w:val="single" w:sz="4" w:space="0" w:color="000000"/>
            </w:tcBorders>
          </w:tcPr>
          <w:p w14:paraId="600016BD" w14:textId="77777777" w:rsidR="00663377" w:rsidRPr="00681E7C" w:rsidRDefault="00663377" w:rsidP="00663377">
            <w:pPr>
              <w:rPr>
                <w:lang w:val="kk-KZ"/>
              </w:rPr>
            </w:pPr>
            <w:r w:rsidRPr="00681E7C">
              <w:rPr>
                <w:lang w:val="kk-KZ"/>
              </w:rPr>
              <w:t>1.Б. И. Баисова [и др.]; под ред. Г. М. Савельевой, В. Г. Бреусенко Гинекология : учебник. — 4-е изд., перераб. и доп. - ГЭОТАР-Медиа-2018</w:t>
            </w:r>
          </w:p>
          <w:p w14:paraId="7E752BC5" w14:textId="77777777" w:rsidR="00663377" w:rsidRPr="00681E7C" w:rsidRDefault="00663377" w:rsidP="00663377">
            <w:pPr>
              <w:rPr>
                <w:lang w:val="kk-KZ"/>
              </w:rPr>
            </w:pPr>
            <w:r w:rsidRPr="00681E7C">
              <w:rPr>
                <w:lang w:val="kk-KZ"/>
              </w:rPr>
              <w:t>2.Гинекология : учебник. — 2-е изд., перераб. и доп. под ред. В. Е. Радзинского, А. М. Фукса.- ГЭОТАР-Медиа-2019</w:t>
            </w:r>
          </w:p>
          <w:p w14:paraId="701D1FF8" w14:textId="77777777" w:rsidR="00663377" w:rsidRPr="00681E7C" w:rsidRDefault="00663377" w:rsidP="00663377">
            <w:pPr>
              <w:rPr>
                <w:lang w:val="kk-KZ"/>
              </w:rPr>
            </w:pPr>
            <w:r w:rsidRPr="00681E7C">
              <w:rPr>
                <w:lang w:val="kk-KZ"/>
              </w:rPr>
              <w:t>3. Национальное руководство. Гинекология.   — 2-е изд., перераб. и доп. (Серия "Национальные руководства") под ред. Г. М. Савельевой, Г. Т. Сухих, В. Н. Серова, И. Б. Манухина, В. Е. Радзинского-ГЭОТАР-Медиа-2019</w:t>
            </w:r>
          </w:p>
          <w:p w14:paraId="28607398" w14:textId="77777777" w:rsidR="00663377" w:rsidRPr="00681E7C" w:rsidRDefault="00663377" w:rsidP="00663377">
            <w:pPr>
              <w:rPr>
                <w:lang w:val="kk-KZ"/>
              </w:rPr>
            </w:pPr>
            <w:r w:rsidRPr="00681E7C">
              <w:rPr>
                <w:lang w:val="kk-KZ"/>
              </w:rPr>
              <w:t>4. А. В. Древаль Репродуктивная эндокринология -ГЭОТАР-Медиа- 2020</w:t>
            </w:r>
          </w:p>
          <w:p w14:paraId="6D99D4DC" w14:textId="173F437F" w:rsidR="00663377" w:rsidRPr="00663377" w:rsidRDefault="00663377" w:rsidP="00663377">
            <w:r w:rsidRPr="00681E7C">
              <w:rPr>
                <w:lang w:val="kk-KZ"/>
              </w:rPr>
              <w:t>5. Клинический протокол МЗ РК https://diseases.medelement.com/disease</w:t>
            </w:r>
          </w:p>
        </w:tc>
        <w:tc>
          <w:tcPr>
            <w:tcW w:w="1134" w:type="dxa"/>
            <w:tcBorders>
              <w:top w:val="single" w:sz="4" w:space="0" w:color="000000"/>
              <w:left w:val="single" w:sz="4" w:space="0" w:color="000000"/>
              <w:bottom w:val="single" w:sz="4" w:space="0" w:color="000000"/>
              <w:right w:val="single" w:sz="4" w:space="0" w:color="000000"/>
            </w:tcBorders>
          </w:tcPr>
          <w:p w14:paraId="08D96425" w14:textId="77777777" w:rsidR="00663377" w:rsidRPr="00663377" w:rsidRDefault="00663377" w:rsidP="00663377">
            <w:pPr>
              <w:rPr>
                <w:highlight w:val="yellow"/>
              </w:rPr>
            </w:pPr>
          </w:p>
        </w:tc>
        <w:tc>
          <w:tcPr>
            <w:tcW w:w="3686" w:type="dxa"/>
            <w:tcBorders>
              <w:top w:val="single" w:sz="4" w:space="0" w:color="000000"/>
              <w:left w:val="single" w:sz="4" w:space="0" w:color="000000"/>
              <w:bottom w:val="single" w:sz="4" w:space="0" w:color="000000"/>
              <w:right w:val="single" w:sz="4" w:space="0" w:color="000000"/>
            </w:tcBorders>
          </w:tcPr>
          <w:p w14:paraId="13B0FDBA" w14:textId="00A35BE6" w:rsidR="00663377" w:rsidRPr="00605B4E" w:rsidRDefault="00663377" w:rsidP="00663377">
            <w:pPr>
              <w:rPr>
                <w:highlight w:val="yellow"/>
                <w:lang w:val="en-US"/>
              </w:rPr>
            </w:pPr>
            <w:r w:rsidRPr="00605B4E">
              <w:rPr>
                <w:szCs w:val="28"/>
                <w:highlight w:val="yellow"/>
                <w:lang w:val="en-US" w:eastAsia="en-US"/>
              </w:rPr>
              <w:t>Infertility. Modern aspects of the diagnosis of infertility and examination of a married couple. Causes of female infertility. Assisted reproductive technologies: in vitro fertilization (IVF), artificial insemination with sperm (IISM, IISD), intracytoplasmic sperm injection (ICSI).</w:t>
            </w:r>
          </w:p>
        </w:tc>
      </w:tr>
    </w:tbl>
    <w:p w14:paraId="185ECF45" w14:textId="77777777" w:rsidR="007A3AC0" w:rsidRPr="004C3C70" w:rsidRDefault="007A3AC0" w:rsidP="005054CE">
      <w:pPr>
        <w:rPr>
          <w:b/>
          <w:lang w:val="en-US"/>
        </w:rPr>
      </w:pPr>
    </w:p>
    <w:p w14:paraId="084244AA" w14:textId="77777777" w:rsidR="007A3AC0" w:rsidRPr="004C3C70" w:rsidRDefault="007A3AC0" w:rsidP="005054CE">
      <w:pPr>
        <w:rPr>
          <w:b/>
          <w:lang w:val="en-US"/>
        </w:rPr>
      </w:pPr>
    </w:p>
    <w:p w14:paraId="7150E2E1" w14:textId="77777777" w:rsidR="007A3AC0" w:rsidRPr="004C3C70" w:rsidRDefault="007A3AC0" w:rsidP="005054CE">
      <w:pPr>
        <w:rPr>
          <w:b/>
          <w:lang w:val="en-US"/>
        </w:rPr>
      </w:pPr>
    </w:p>
    <w:p w14:paraId="471CC9A0" w14:textId="77777777" w:rsidR="007A3AC0" w:rsidRPr="004C3C70" w:rsidRDefault="007A3AC0" w:rsidP="005054CE">
      <w:pPr>
        <w:rPr>
          <w:b/>
          <w:lang w:val="en-US"/>
        </w:rPr>
      </w:pPr>
    </w:p>
    <w:p w14:paraId="366FCA94" w14:textId="77777777" w:rsidR="007A3AC0" w:rsidRPr="004C3C70" w:rsidRDefault="007A3AC0" w:rsidP="005054CE">
      <w:pPr>
        <w:rPr>
          <w:b/>
          <w:lang w:val="en-US"/>
        </w:rPr>
        <w:sectPr w:rsidR="007A3AC0" w:rsidRPr="004C3C70" w:rsidSect="009B6319">
          <w:pgSz w:w="16838" w:h="11906" w:orient="landscape"/>
          <w:pgMar w:top="567" w:right="1134" w:bottom="1134" w:left="1134" w:header="709" w:footer="709" w:gutter="0"/>
          <w:cols w:space="708"/>
          <w:docGrid w:linePitch="360"/>
        </w:sectPr>
      </w:pPr>
    </w:p>
    <w:p w14:paraId="79BB663B" w14:textId="77777777" w:rsidR="009C23FE" w:rsidRPr="009C23FE" w:rsidRDefault="009C23FE" w:rsidP="009C23FE">
      <w:pPr>
        <w:rPr>
          <w:b/>
          <w:lang w:val="en-US"/>
        </w:rPr>
      </w:pPr>
      <w:r w:rsidRPr="009C23FE">
        <w:rPr>
          <w:b/>
          <w:lang w:val="en-US"/>
        </w:rPr>
        <w:lastRenderedPageBreak/>
        <w:t>Tasks for the IWS, the Schedule of their implementation, Methodical instructions to them</w:t>
      </w:r>
    </w:p>
    <w:p w14:paraId="254DD6CD" w14:textId="77777777" w:rsidR="009C23FE" w:rsidRPr="009C23FE" w:rsidRDefault="009C23FE" w:rsidP="009C23FE">
      <w:pPr>
        <w:rPr>
          <w:b/>
          <w:lang w:val="en-US"/>
        </w:rPr>
      </w:pPr>
    </w:p>
    <w:p w14:paraId="36364992" w14:textId="77777777" w:rsidR="009C23FE" w:rsidRPr="009C23FE" w:rsidRDefault="009C23FE" w:rsidP="009C23FE">
      <w:pPr>
        <w:rPr>
          <w:b/>
          <w:lang w:val="kk-KZ"/>
        </w:rPr>
      </w:pPr>
    </w:p>
    <w:p w14:paraId="5BB12A5F" w14:textId="77777777" w:rsidR="009C23FE" w:rsidRPr="009C23FE" w:rsidRDefault="009C23FE" w:rsidP="009C23FE">
      <w:pPr>
        <w:ind w:left="720"/>
        <w:contextualSpacing/>
        <w:rPr>
          <w:b/>
          <w:lang w:val="en-US"/>
        </w:rPr>
      </w:pPr>
      <w:r w:rsidRPr="009C23FE">
        <w:rPr>
          <w:b/>
          <w:lang w:val="en-US"/>
        </w:rPr>
        <w:t>Independent work of the student during school hours:</w:t>
      </w:r>
    </w:p>
    <w:p w14:paraId="36B37187" w14:textId="77777777" w:rsidR="009C23FE" w:rsidRPr="009C23FE" w:rsidRDefault="009C23FE" w:rsidP="009C23FE">
      <w:pPr>
        <w:ind w:left="720"/>
        <w:contextualSpacing/>
        <w:rPr>
          <w:lang w:val="en-US"/>
        </w:rPr>
      </w:pPr>
      <w:r w:rsidRPr="009C23FE">
        <w:rPr>
          <w:lang w:val="en-US"/>
        </w:rPr>
        <w:t xml:space="preserve">* preparation of thematic presentations for conferences </w:t>
      </w:r>
    </w:p>
    <w:p w14:paraId="1D171AEB" w14:textId="77777777" w:rsidR="009C23FE" w:rsidRPr="009C23FE" w:rsidRDefault="009C23FE" w:rsidP="009C23FE">
      <w:pPr>
        <w:ind w:left="720"/>
        <w:contextualSpacing/>
        <w:rPr>
          <w:lang w:val="en-US"/>
        </w:rPr>
      </w:pPr>
      <w:r w:rsidRPr="009C23FE">
        <w:rPr>
          <w:lang w:val="en-US"/>
        </w:rPr>
        <w:t>* maintenance of medical records</w:t>
      </w:r>
    </w:p>
    <w:p w14:paraId="1A7058CE" w14:textId="77777777" w:rsidR="009C23FE" w:rsidRPr="009C23FE" w:rsidRDefault="009C23FE" w:rsidP="009C23FE">
      <w:pPr>
        <w:ind w:left="720"/>
        <w:contextualSpacing/>
        <w:rPr>
          <w:lang w:val="en-US"/>
        </w:rPr>
      </w:pPr>
      <w:r w:rsidRPr="009C23FE">
        <w:rPr>
          <w:lang w:val="en-US"/>
        </w:rPr>
        <w:t xml:space="preserve">* participation in SSS Department, presentations at conferences </w:t>
      </w:r>
    </w:p>
    <w:p w14:paraId="630B897C" w14:textId="77777777" w:rsidR="009C23FE" w:rsidRPr="009C23FE" w:rsidRDefault="009C23FE" w:rsidP="009C23FE">
      <w:pPr>
        <w:ind w:left="720"/>
        <w:contextualSpacing/>
        <w:rPr>
          <w:lang w:val="en-US"/>
        </w:rPr>
      </w:pPr>
      <w:r w:rsidRPr="009C23FE">
        <w:rPr>
          <w:lang w:val="en-US"/>
        </w:rPr>
        <w:t>* participation in scientific conferences, symposia, etc.</w:t>
      </w:r>
    </w:p>
    <w:p w14:paraId="4CA65228" w14:textId="77777777" w:rsidR="009C23FE" w:rsidRPr="009C23FE" w:rsidRDefault="009C23FE" w:rsidP="009C23FE">
      <w:pPr>
        <w:ind w:left="720"/>
        <w:contextualSpacing/>
        <w:rPr>
          <w:lang w:val="en-US"/>
        </w:rPr>
      </w:pPr>
      <w:r w:rsidRPr="009C23FE">
        <w:rPr>
          <w:lang w:val="en-US"/>
        </w:rPr>
        <w:t>* practice of practical skills In the center of practical skills on simulation scenarios</w:t>
      </w:r>
    </w:p>
    <w:p w14:paraId="23AAA8E4" w14:textId="77777777" w:rsidR="009C23FE" w:rsidRPr="009C23FE" w:rsidRDefault="009C23FE" w:rsidP="009C23FE">
      <w:pPr>
        <w:ind w:left="720"/>
        <w:contextualSpacing/>
        <w:rPr>
          <w:b/>
          <w:u w:val="single"/>
          <w:lang w:val="en-US"/>
        </w:rPr>
      </w:pPr>
      <w:r w:rsidRPr="009C23FE">
        <w:rPr>
          <w:b/>
          <w:u w:val="single"/>
          <w:lang w:val="en-US"/>
        </w:rPr>
        <w:t>Extracurricular independent activity of an Intern:</w:t>
      </w:r>
    </w:p>
    <w:p w14:paraId="651DFCEE" w14:textId="77777777" w:rsidR="009C23FE" w:rsidRPr="009C23FE" w:rsidRDefault="009C23FE" w:rsidP="009C23FE">
      <w:pPr>
        <w:ind w:left="720"/>
        <w:contextualSpacing/>
        <w:rPr>
          <w:lang w:val="en-US"/>
        </w:rPr>
      </w:pPr>
      <w:r w:rsidRPr="009C23FE">
        <w:rPr>
          <w:lang w:val="en-US"/>
        </w:rPr>
        <w:t>* study of special medical literature</w:t>
      </w:r>
    </w:p>
    <w:p w14:paraId="4A7D28F3" w14:textId="77777777" w:rsidR="009C23FE" w:rsidRPr="009C23FE" w:rsidRDefault="009C23FE" w:rsidP="009C23FE">
      <w:pPr>
        <w:ind w:left="720"/>
        <w:contextualSpacing/>
        <w:rPr>
          <w:lang w:val="en-US"/>
        </w:rPr>
      </w:pPr>
      <w:r w:rsidRPr="009C23FE">
        <w:rPr>
          <w:lang w:val="en-US"/>
        </w:rPr>
        <w:t>* work with electronic information resources, including medical Internet portals</w:t>
      </w:r>
    </w:p>
    <w:p w14:paraId="3E98E119" w14:textId="77777777" w:rsidR="009C23FE" w:rsidRPr="009C23FE" w:rsidRDefault="009C23FE" w:rsidP="009C23FE">
      <w:pPr>
        <w:ind w:left="720"/>
        <w:contextualSpacing/>
        <w:rPr>
          <w:lang w:val="en-US"/>
        </w:rPr>
      </w:pPr>
    </w:p>
    <w:p w14:paraId="0A00485D" w14:textId="77777777" w:rsidR="009C23FE" w:rsidRPr="009C23FE" w:rsidRDefault="009C23FE" w:rsidP="009C23FE">
      <w:pPr>
        <w:ind w:left="720"/>
        <w:contextualSpacing/>
        <w:rPr>
          <w:lang w:val="en-US"/>
        </w:rPr>
      </w:pPr>
      <w:r w:rsidRPr="009C23FE">
        <w:rPr>
          <w:lang w:val="en-US"/>
        </w:rPr>
        <w:t>Extracurricular independent work is evaluated by the results:</w:t>
      </w:r>
    </w:p>
    <w:p w14:paraId="47E4C7D0" w14:textId="77777777" w:rsidR="009C23FE" w:rsidRPr="009C23FE" w:rsidRDefault="009C23FE" w:rsidP="009C23FE">
      <w:pPr>
        <w:rPr>
          <w:lang w:val="en-US"/>
        </w:rPr>
      </w:pPr>
      <w:r w:rsidRPr="009C23FE">
        <w:rPr>
          <w:lang w:val="en-US"/>
        </w:rPr>
        <w:t>1.</w:t>
      </w:r>
      <w:r w:rsidRPr="009C23FE">
        <w:rPr>
          <w:lang w:val="en-US"/>
        </w:rPr>
        <w:tab/>
        <w:t>Individual task - creating a scenario of medical simulation on the proposed topics</w:t>
      </w:r>
    </w:p>
    <w:p w14:paraId="2ED260F6" w14:textId="77777777" w:rsidR="009C23FE" w:rsidRPr="009C23FE" w:rsidRDefault="009C23FE" w:rsidP="009C23FE">
      <w:pPr>
        <w:rPr>
          <w:lang w:val="en-US"/>
        </w:rPr>
      </w:pPr>
    </w:p>
    <w:p w14:paraId="57DE9482" w14:textId="77777777" w:rsidR="009C23FE" w:rsidRPr="009C23FE" w:rsidRDefault="009C23FE" w:rsidP="009C23FE">
      <w:pPr>
        <w:shd w:val="clear" w:color="auto" w:fill="FFFFFF" w:themeFill="background1"/>
        <w:rPr>
          <w:lang w:val="kk-KZ"/>
        </w:rPr>
      </w:pPr>
    </w:p>
    <w:p w14:paraId="10F42296" w14:textId="77777777" w:rsidR="009C23FE" w:rsidRPr="004A6A2D" w:rsidRDefault="009C23FE" w:rsidP="009C23FE">
      <w:pPr>
        <w:shd w:val="clear" w:color="auto" w:fill="FFFFFF" w:themeFill="background1"/>
        <w:ind w:firstLine="567"/>
        <w:jc w:val="both"/>
        <w:rPr>
          <w:bCs/>
          <w:kern w:val="36"/>
          <w:sz w:val="28"/>
          <w:szCs w:val="28"/>
          <w:lang w:val="en-US"/>
        </w:rPr>
      </w:pPr>
      <w:r w:rsidRPr="004A6A2D">
        <w:rPr>
          <w:bCs/>
          <w:kern w:val="36"/>
          <w:sz w:val="28"/>
          <w:szCs w:val="28"/>
          <w:lang w:val="en-US"/>
        </w:rPr>
        <w:t>Implementation schedule IWS</w:t>
      </w:r>
    </w:p>
    <w:p w14:paraId="00DF826D" w14:textId="77777777" w:rsidR="00AB3547" w:rsidRPr="004A6A2D" w:rsidRDefault="00AB3547" w:rsidP="009C23FE">
      <w:pPr>
        <w:shd w:val="clear" w:color="auto" w:fill="FFFFFF" w:themeFill="background1"/>
        <w:ind w:firstLine="567"/>
        <w:jc w:val="both"/>
        <w:rPr>
          <w:bCs/>
          <w:kern w:val="36"/>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197"/>
        <w:gridCol w:w="2373"/>
        <w:gridCol w:w="3092"/>
      </w:tblGrid>
      <w:tr w:rsidR="00AB3547" w:rsidRPr="00465804" w14:paraId="68618CAC" w14:textId="77777777" w:rsidTr="00312383">
        <w:tc>
          <w:tcPr>
            <w:tcW w:w="533" w:type="dxa"/>
            <w:tcBorders>
              <w:top w:val="single" w:sz="4" w:space="0" w:color="auto"/>
              <w:left w:val="single" w:sz="4" w:space="0" w:color="auto"/>
              <w:bottom w:val="single" w:sz="4" w:space="0" w:color="auto"/>
              <w:right w:val="single" w:sz="4" w:space="0" w:color="auto"/>
            </w:tcBorders>
            <w:hideMark/>
          </w:tcPr>
          <w:p w14:paraId="199B5057" w14:textId="77777777" w:rsidR="00AB3547" w:rsidRPr="004A6A2D" w:rsidRDefault="00AB3547" w:rsidP="00312383">
            <w:pPr>
              <w:shd w:val="clear" w:color="auto" w:fill="FFFFFF" w:themeFill="background1"/>
              <w:spacing w:line="276" w:lineRule="auto"/>
              <w:jc w:val="both"/>
              <w:rPr>
                <w:bCs/>
                <w:kern w:val="36"/>
                <w:sz w:val="28"/>
                <w:szCs w:val="28"/>
                <w:lang w:eastAsia="en-US"/>
              </w:rPr>
            </w:pPr>
            <w:r w:rsidRPr="004A6A2D">
              <w:rPr>
                <w:bCs/>
                <w:kern w:val="36"/>
                <w:sz w:val="28"/>
                <w:szCs w:val="28"/>
                <w:lang w:eastAsia="en-US"/>
              </w:rPr>
              <w:t>№</w:t>
            </w:r>
          </w:p>
        </w:tc>
        <w:tc>
          <w:tcPr>
            <w:tcW w:w="4197" w:type="dxa"/>
            <w:tcBorders>
              <w:top w:val="single" w:sz="4" w:space="0" w:color="auto"/>
              <w:left w:val="single" w:sz="4" w:space="0" w:color="auto"/>
              <w:bottom w:val="single" w:sz="4" w:space="0" w:color="auto"/>
              <w:right w:val="single" w:sz="4" w:space="0" w:color="auto"/>
            </w:tcBorders>
            <w:hideMark/>
          </w:tcPr>
          <w:p w14:paraId="7665CAAF" w14:textId="77777777" w:rsidR="00AB3547" w:rsidRPr="004A6A2D" w:rsidRDefault="00AB3547" w:rsidP="00312383">
            <w:pPr>
              <w:shd w:val="clear" w:color="auto" w:fill="FFFFFF" w:themeFill="background1"/>
              <w:spacing w:line="276" w:lineRule="auto"/>
              <w:jc w:val="both"/>
              <w:rPr>
                <w:bCs/>
                <w:kern w:val="36"/>
                <w:lang w:eastAsia="en-US"/>
              </w:rPr>
            </w:pPr>
            <w:r w:rsidRPr="004A6A2D">
              <w:rPr>
                <w:lang w:eastAsia="en-US"/>
              </w:rPr>
              <w:t>Theme of IWS*</w:t>
            </w:r>
          </w:p>
        </w:tc>
        <w:tc>
          <w:tcPr>
            <w:tcW w:w="2373" w:type="dxa"/>
            <w:tcBorders>
              <w:top w:val="single" w:sz="4" w:space="0" w:color="auto"/>
              <w:left w:val="single" w:sz="4" w:space="0" w:color="auto"/>
              <w:bottom w:val="single" w:sz="4" w:space="0" w:color="auto"/>
              <w:right w:val="single" w:sz="4" w:space="0" w:color="auto"/>
            </w:tcBorders>
            <w:hideMark/>
          </w:tcPr>
          <w:p w14:paraId="3A1D7FF1" w14:textId="77777777" w:rsidR="00AB3547" w:rsidRPr="004A6A2D" w:rsidRDefault="00AB3547" w:rsidP="00312383">
            <w:pPr>
              <w:shd w:val="clear" w:color="auto" w:fill="FFFFFF" w:themeFill="background1"/>
              <w:spacing w:line="276" w:lineRule="auto"/>
              <w:jc w:val="both"/>
              <w:rPr>
                <w:bCs/>
                <w:kern w:val="36"/>
                <w:lang w:eastAsia="en-US"/>
              </w:rPr>
            </w:pPr>
            <w:r w:rsidRPr="004A6A2D">
              <w:rPr>
                <w:bCs/>
                <w:kern w:val="36"/>
                <w:lang w:eastAsia="en-US"/>
              </w:rPr>
              <w:t>Форма выполнения СРС</w:t>
            </w:r>
          </w:p>
        </w:tc>
        <w:tc>
          <w:tcPr>
            <w:tcW w:w="3092" w:type="dxa"/>
            <w:tcBorders>
              <w:top w:val="single" w:sz="4" w:space="0" w:color="auto"/>
              <w:left w:val="single" w:sz="4" w:space="0" w:color="auto"/>
              <w:bottom w:val="single" w:sz="4" w:space="0" w:color="auto"/>
              <w:right w:val="single" w:sz="4" w:space="0" w:color="auto"/>
            </w:tcBorders>
            <w:hideMark/>
          </w:tcPr>
          <w:p w14:paraId="18C2130D" w14:textId="77777777" w:rsidR="00AB3547" w:rsidRPr="004A6A2D" w:rsidRDefault="00AB3547" w:rsidP="00312383">
            <w:pPr>
              <w:shd w:val="clear" w:color="auto" w:fill="FFFFFF" w:themeFill="background1"/>
              <w:spacing w:line="276" w:lineRule="auto"/>
              <w:jc w:val="both"/>
              <w:rPr>
                <w:bCs/>
                <w:kern w:val="36"/>
                <w:lang w:val="en-US" w:eastAsia="en-US"/>
              </w:rPr>
            </w:pPr>
            <w:r w:rsidRPr="004A6A2D">
              <w:rPr>
                <w:bCs/>
                <w:kern w:val="36"/>
                <w:lang w:val="en-US" w:eastAsia="en-US"/>
              </w:rPr>
              <w:t>Timing of delivery of IWS** (school week)</w:t>
            </w:r>
          </w:p>
        </w:tc>
      </w:tr>
      <w:tr w:rsidR="00AB3547" w:rsidRPr="004A6A2D" w14:paraId="3EBA670C" w14:textId="77777777" w:rsidTr="00312383">
        <w:tc>
          <w:tcPr>
            <w:tcW w:w="533" w:type="dxa"/>
            <w:tcBorders>
              <w:top w:val="single" w:sz="4" w:space="0" w:color="auto"/>
              <w:left w:val="single" w:sz="4" w:space="0" w:color="auto"/>
              <w:bottom w:val="single" w:sz="4" w:space="0" w:color="auto"/>
              <w:right w:val="single" w:sz="4" w:space="0" w:color="auto"/>
            </w:tcBorders>
            <w:hideMark/>
          </w:tcPr>
          <w:p w14:paraId="015E901C" w14:textId="77777777" w:rsidR="00AB3547" w:rsidRPr="004A6A2D" w:rsidRDefault="00AB3547" w:rsidP="00312383">
            <w:pPr>
              <w:shd w:val="clear" w:color="auto" w:fill="FFFFFF" w:themeFill="background1"/>
              <w:spacing w:line="276" w:lineRule="auto"/>
              <w:jc w:val="both"/>
              <w:rPr>
                <w:bCs/>
                <w:kern w:val="36"/>
                <w:sz w:val="28"/>
                <w:szCs w:val="28"/>
                <w:lang w:eastAsia="en-US"/>
              </w:rPr>
            </w:pPr>
            <w:r w:rsidRPr="004A6A2D">
              <w:rPr>
                <w:bCs/>
                <w:kern w:val="36"/>
                <w:sz w:val="28"/>
                <w:szCs w:val="28"/>
                <w:lang w:eastAsia="en-US"/>
              </w:rPr>
              <w:t>1</w:t>
            </w:r>
          </w:p>
        </w:tc>
        <w:tc>
          <w:tcPr>
            <w:tcW w:w="4197" w:type="dxa"/>
            <w:tcBorders>
              <w:top w:val="single" w:sz="4" w:space="0" w:color="auto"/>
              <w:left w:val="single" w:sz="4" w:space="0" w:color="auto"/>
              <w:bottom w:val="single" w:sz="4" w:space="0" w:color="auto"/>
              <w:right w:val="single" w:sz="4" w:space="0" w:color="auto"/>
            </w:tcBorders>
            <w:hideMark/>
          </w:tcPr>
          <w:p w14:paraId="1463DE12" w14:textId="77777777" w:rsidR="00663377" w:rsidRPr="004A6A2D" w:rsidRDefault="00663377" w:rsidP="00663377">
            <w:pPr>
              <w:shd w:val="clear" w:color="auto" w:fill="FFFFFF" w:themeFill="background1"/>
              <w:spacing w:line="276" w:lineRule="auto"/>
              <w:rPr>
                <w:lang w:val="en-US" w:eastAsia="en-US"/>
              </w:rPr>
            </w:pPr>
            <w:r w:rsidRPr="004A6A2D">
              <w:rPr>
                <w:lang w:val="en-US" w:eastAsia="en-US"/>
              </w:rPr>
              <w:t>1. Prenatal diagnosis of fetal malformations. Non-invasive and invasive research methods.</w:t>
            </w:r>
          </w:p>
          <w:p w14:paraId="564B0785" w14:textId="77777777" w:rsidR="00663377" w:rsidRPr="004A6A2D" w:rsidRDefault="00663377" w:rsidP="00663377">
            <w:pPr>
              <w:shd w:val="clear" w:color="auto" w:fill="FFFFFF" w:themeFill="background1"/>
              <w:spacing w:line="276" w:lineRule="auto"/>
              <w:rPr>
                <w:lang w:val="en-US" w:eastAsia="en-US"/>
              </w:rPr>
            </w:pPr>
            <w:r w:rsidRPr="004A6A2D">
              <w:rPr>
                <w:lang w:val="en-US" w:eastAsia="en-US"/>
              </w:rPr>
              <w:t>2. Vomiting of pregnant women.</w:t>
            </w:r>
          </w:p>
          <w:p w14:paraId="176C4EE3" w14:textId="77777777" w:rsidR="00663377" w:rsidRPr="004A6A2D" w:rsidRDefault="00663377" w:rsidP="00663377">
            <w:pPr>
              <w:shd w:val="clear" w:color="auto" w:fill="FFFFFF" w:themeFill="background1"/>
              <w:spacing w:line="276" w:lineRule="auto"/>
              <w:rPr>
                <w:lang w:val="en-US" w:eastAsia="en-US"/>
              </w:rPr>
            </w:pPr>
            <w:r w:rsidRPr="004A6A2D">
              <w:rPr>
                <w:lang w:val="en-US" w:eastAsia="en-US"/>
              </w:rPr>
              <w:t>3. Arterial hypertension in pregnant women.</w:t>
            </w:r>
          </w:p>
          <w:p w14:paraId="311B1E93" w14:textId="77777777" w:rsidR="00663377" w:rsidRPr="004A6A2D" w:rsidRDefault="00663377" w:rsidP="00663377">
            <w:pPr>
              <w:shd w:val="clear" w:color="auto" w:fill="FFFFFF" w:themeFill="background1"/>
              <w:spacing w:line="276" w:lineRule="auto"/>
              <w:rPr>
                <w:lang w:val="en-US" w:eastAsia="en-US"/>
              </w:rPr>
            </w:pPr>
            <w:r w:rsidRPr="004A6A2D">
              <w:rPr>
                <w:lang w:val="en-US" w:eastAsia="en-US"/>
              </w:rPr>
              <w:t>4. Spontaneous abortion.</w:t>
            </w:r>
          </w:p>
          <w:p w14:paraId="7870CB82" w14:textId="77777777" w:rsidR="00663377" w:rsidRPr="004A6A2D" w:rsidRDefault="00663377" w:rsidP="00663377">
            <w:pPr>
              <w:shd w:val="clear" w:color="auto" w:fill="FFFFFF" w:themeFill="background1"/>
              <w:spacing w:line="276" w:lineRule="auto"/>
              <w:rPr>
                <w:lang w:val="en-US" w:eastAsia="en-US"/>
              </w:rPr>
            </w:pPr>
            <w:r w:rsidRPr="004A6A2D">
              <w:rPr>
                <w:lang w:val="en-US" w:eastAsia="en-US"/>
              </w:rPr>
              <w:t>5. Placenta previa.</w:t>
            </w:r>
          </w:p>
          <w:p w14:paraId="1A3C3FD4" w14:textId="77777777" w:rsidR="00663377" w:rsidRPr="004A6A2D" w:rsidRDefault="00663377" w:rsidP="00663377">
            <w:pPr>
              <w:shd w:val="clear" w:color="auto" w:fill="FFFFFF" w:themeFill="background1"/>
              <w:spacing w:line="276" w:lineRule="auto"/>
              <w:rPr>
                <w:lang w:val="en-US" w:eastAsia="en-US"/>
              </w:rPr>
            </w:pPr>
            <w:r w:rsidRPr="004A6A2D">
              <w:rPr>
                <w:lang w:val="en-US" w:eastAsia="en-US"/>
              </w:rPr>
              <w:t>6. Premature detachment of a normally located placenta</w:t>
            </w:r>
          </w:p>
          <w:p w14:paraId="23CB2BAF" w14:textId="14695666" w:rsidR="00AB3547" w:rsidRPr="004A6A2D" w:rsidRDefault="00663377" w:rsidP="00663377">
            <w:pPr>
              <w:shd w:val="clear" w:color="auto" w:fill="FFFFFF" w:themeFill="background1"/>
              <w:spacing w:line="276" w:lineRule="auto"/>
              <w:rPr>
                <w:bCs/>
                <w:kern w:val="36"/>
                <w:lang w:val="en-US" w:eastAsia="en-US"/>
              </w:rPr>
            </w:pPr>
            <w:r w:rsidRPr="004A6A2D">
              <w:rPr>
                <w:lang w:val="en-US" w:eastAsia="en-US"/>
              </w:rPr>
              <w:t>7. Urinary tract infections during pregnancy.</w:t>
            </w:r>
          </w:p>
        </w:tc>
        <w:tc>
          <w:tcPr>
            <w:tcW w:w="2373" w:type="dxa"/>
            <w:tcBorders>
              <w:top w:val="single" w:sz="4" w:space="0" w:color="auto"/>
              <w:left w:val="single" w:sz="4" w:space="0" w:color="auto"/>
              <w:bottom w:val="single" w:sz="4" w:space="0" w:color="auto"/>
              <w:right w:val="single" w:sz="4" w:space="0" w:color="auto"/>
            </w:tcBorders>
            <w:hideMark/>
          </w:tcPr>
          <w:p w14:paraId="4457A42E" w14:textId="77777777" w:rsidR="00AB3547" w:rsidRPr="004A6A2D" w:rsidRDefault="00AB3547" w:rsidP="00312383">
            <w:pPr>
              <w:shd w:val="clear" w:color="auto" w:fill="FFFFFF" w:themeFill="background1"/>
              <w:spacing w:line="276" w:lineRule="auto"/>
              <w:jc w:val="both"/>
              <w:rPr>
                <w:bCs/>
                <w:kern w:val="36"/>
                <w:lang w:val="en-US" w:eastAsia="en-US"/>
              </w:rPr>
            </w:pPr>
            <w:r w:rsidRPr="004A6A2D">
              <w:rPr>
                <w:bCs/>
                <w:kern w:val="36"/>
                <w:lang w:val="en-US" w:eastAsia="en-US"/>
              </w:rPr>
              <w:t>a scenario of medical simulation</w:t>
            </w:r>
          </w:p>
        </w:tc>
        <w:tc>
          <w:tcPr>
            <w:tcW w:w="3092" w:type="dxa"/>
            <w:tcBorders>
              <w:top w:val="single" w:sz="4" w:space="0" w:color="auto"/>
              <w:left w:val="single" w:sz="4" w:space="0" w:color="auto"/>
              <w:bottom w:val="single" w:sz="4" w:space="0" w:color="auto"/>
              <w:right w:val="single" w:sz="4" w:space="0" w:color="auto"/>
            </w:tcBorders>
          </w:tcPr>
          <w:p w14:paraId="71424240" w14:textId="77777777" w:rsidR="00AB3547" w:rsidRPr="004A6A2D" w:rsidRDefault="00AB3547" w:rsidP="00312383">
            <w:pPr>
              <w:shd w:val="clear" w:color="auto" w:fill="FFFFFF" w:themeFill="background1"/>
              <w:spacing w:line="276" w:lineRule="auto"/>
              <w:jc w:val="center"/>
              <w:rPr>
                <w:bCs/>
                <w:kern w:val="36"/>
                <w:lang w:val="en-US" w:eastAsia="en-US"/>
              </w:rPr>
            </w:pPr>
          </w:p>
          <w:p w14:paraId="15F488FD" w14:textId="77777777" w:rsidR="00AB3547" w:rsidRPr="004A6A2D" w:rsidRDefault="00AB3547" w:rsidP="00312383">
            <w:pPr>
              <w:shd w:val="clear" w:color="auto" w:fill="FFFFFF" w:themeFill="background1"/>
              <w:spacing w:line="276" w:lineRule="auto"/>
              <w:jc w:val="center"/>
              <w:rPr>
                <w:bCs/>
                <w:kern w:val="36"/>
                <w:lang w:val="en-US" w:eastAsia="en-US"/>
              </w:rPr>
            </w:pPr>
          </w:p>
          <w:p w14:paraId="61380F93" w14:textId="77777777" w:rsidR="00AB3547" w:rsidRPr="004A6A2D" w:rsidRDefault="00AB3547" w:rsidP="00312383">
            <w:pPr>
              <w:shd w:val="clear" w:color="auto" w:fill="FFFFFF" w:themeFill="background1"/>
              <w:spacing w:line="276" w:lineRule="auto"/>
              <w:jc w:val="center"/>
              <w:rPr>
                <w:bCs/>
                <w:kern w:val="36"/>
                <w:lang w:eastAsia="en-US"/>
              </w:rPr>
            </w:pPr>
            <w:r w:rsidRPr="004A6A2D">
              <w:rPr>
                <w:bCs/>
                <w:kern w:val="36"/>
                <w:lang w:eastAsia="en-US"/>
              </w:rPr>
              <w:t>2</w:t>
            </w:r>
          </w:p>
        </w:tc>
      </w:tr>
      <w:tr w:rsidR="00AB3547" w:rsidRPr="004A6A2D" w14:paraId="422113EB" w14:textId="77777777" w:rsidTr="00312383">
        <w:tc>
          <w:tcPr>
            <w:tcW w:w="533" w:type="dxa"/>
            <w:tcBorders>
              <w:top w:val="single" w:sz="4" w:space="0" w:color="auto"/>
              <w:left w:val="single" w:sz="4" w:space="0" w:color="auto"/>
              <w:bottom w:val="single" w:sz="4" w:space="0" w:color="auto"/>
              <w:right w:val="single" w:sz="4" w:space="0" w:color="auto"/>
            </w:tcBorders>
            <w:hideMark/>
          </w:tcPr>
          <w:p w14:paraId="10101FBD" w14:textId="77777777" w:rsidR="00AB3547" w:rsidRPr="004A6A2D" w:rsidRDefault="00AB3547" w:rsidP="00312383">
            <w:pPr>
              <w:shd w:val="clear" w:color="auto" w:fill="FFFFFF" w:themeFill="background1"/>
              <w:spacing w:line="276" w:lineRule="auto"/>
              <w:jc w:val="both"/>
              <w:rPr>
                <w:bCs/>
                <w:kern w:val="36"/>
                <w:sz w:val="28"/>
                <w:szCs w:val="28"/>
                <w:lang w:eastAsia="en-US"/>
              </w:rPr>
            </w:pPr>
            <w:r w:rsidRPr="004A6A2D">
              <w:rPr>
                <w:bCs/>
                <w:kern w:val="36"/>
                <w:sz w:val="28"/>
                <w:szCs w:val="28"/>
                <w:lang w:eastAsia="en-US"/>
              </w:rPr>
              <w:t>2</w:t>
            </w:r>
          </w:p>
        </w:tc>
        <w:tc>
          <w:tcPr>
            <w:tcW w:w="4197" w:type="dxa"/>
            <w:tcBorders>
              <w:top w:val="single" w:sz="4" w:space="0" w:color="auto"/>
              <w:left w:val="single" w:sz="4" w:space="0" w:color="auto"/>
              <w:bottom w:val="single" w:sz="4" w:space="0" w:color="auto"/>
              <w:right w:val="single" w:sz="4" w:space="0" w:color="auto"/>
            </w:tcBorders>
            <w:hideMark/>
          </w:tcPr>
          <w:p w14:paraId="509DAD24" w14:textId="77777777" w:rsidR="004A6A2D" w:rsidRPr="004A6A2D" w:rsidRDefault="004A6A2D" w:rsidP="004A6A2D">
            <w:pPr>
              <w:shd w:val="clear" w:color="auto" w:fill="FFFFFF" w:themeFill="background1"/>
              <w:spacing w:line="276" w:lineRule="auto"/>
              <w:jc w:val="both"/>
              <w:rPr>
                <w:lang w:val="en-US" w:eastAsia="en-US"/>
              </w:rPr>
            </w:pPr>
            <w:r w:rsidRPr="004A6A2D">
              <w:rPr>
                <w:lang w:val="en-US" w:eastAsia="en-US"/>
              </w:rPr>
              <w:t>1. Conducting physiological childbirth. Filling in the partogram</w:t>
            </w:r>
          </w:p>
          <w:p w14:paraId="4C0823AF" w14:textId="77777777" w:rsidR="004A6A2D" w:rsidRPr="004A6A2D" w:rsidRDefault="004A6A2D" w:rsidP="004A6A2D">
            <w:pPr>
              <w:shd w:val="clear" w:color="auto" w:fill="FFFFFF" w:themeFill="background1"/>
              <w:spacing w:line="276" w:lineRule="auto"/>
              <w:jc w:val="both"/>
              <w:rPr>
                <w:lang w:val="en-US" w:eastAsia="en-US"/>
              </w:rPr>
            </w:pPr>
            <w:r w:rsidRPr="004A6A2D">
              <w:rPr>
                <w:lang w:val="en-US" w:eastAsia="en-US"/>
              </w:rPr>
              <w:t>2. Pain relief during labor</w:t>
            </w:r>
          </w:p>
          <w:p w14:paraId="6F4DBB33" w14:textId="77777777" w:rsidR="004A6A2D" w:rsidRPr="004A6A2D" w:rsidRDefault="004A6A2D" w:rsidP="004A6A2D">
            <w:pPr>
              <w:shd w:val="clear" w:color="auto" w:fill="FFFFFF" w:themeFill="background1"/>
              <w:spacing w:line="276" w:lineRule="auto"/>
              <w:jc w:val="both"/>
              <w:rPr>
                <w:lang w:val="en-US" w:eastAsia="en-US"/>
              </w:rPr>
            </w:pPr>
            <w:r w:rsidRPr="004A6A2D">
              <w:rPr>
                <w:lang w:val="en-US" w:eastAsia="en-US"/>
              </w:rPr>
              <w:t>3. Breastfeeding</w:t>
            </w:r>
          </w:p>
          <w:p w14:paraId="559E4A1C" w14:textId="14139070" w:rsidR="00AB3547" w:rsidRPr="004A6A2D" w:rsidRDefault="004A6A2D" w:rsidP="004A6A2D">
            <w:pPr>
              <w:shd w:val="clear" w:color="auto" w:fill="FFFFFF" w:themeFill="background1"/>
              <w:spacing w:line="276" w:lineRule="auto"/>
              <w:jc w:val="both"/>
              <w:rPr>
                <w:lang w:val="en-US" w:eastAsia="en-US"/>
              </w:rPr>
            </w:pPr>
            <w:r w:rsidRPr="004A6A2D">
              <w:rPr>
                <w:lang w:val="en-US" w:eastAsia="en-US"/>
              </w:rPr>
              <w:t>4. Postpartum contraception.</w:t>
            </w:r>
          </w:p>
        </w:tc>
        <w:tc>
          <w:tcPr>
            <w:tcW w:w="2373" w:type="dxa"/>
            <w:tcBorders>
              <w:top w:val="single" w:sz="4" w:space="0" w:color="auto"/>
              <w:left w:val="single" w:sz="4" w:space="0" w:color="auto"/>
              <w:bottom w:val="single" w:sz="4" w:space="0" w:color="auto"/>
              <w:right w:val="single" w:sz="4" w:space="0" w:color="auto"/>
            </w:tcBorders>
          </w:tcPr>
          <w:p w14:paraId="348DF3B5" w14:textId="77777777" w:rsidR="00AB3547" w:rsidRPr="004A6A2D" w:rsidRDefault="00AB3547" w:rsidP="00312383">
            <w:pPr>
              <w:shd w:val="clear" w:color="auto" w:fill="FFFFFF" w:themeFill="background1"/>
              <w:spacing w:line="276" w:lineRule="auto"/>
              <w:jc w:val="both"/>
              <w:rPr>
                <w:bCs/>
                <w:kern w:val="36"/>
                <w:lang w:val="en-US" w:eastAsia="en-US"/>
              </w:rPr>
            </w:pPr>
            <w:r w:rsidRPr="004A6A2D">
              <w:rPr>
                <w:bCs/>
                <w:kern w:val="36"/>
                <w:lang w:val="en-US" w:eastAsia="en-US"/>
              </w:rPr>
              <w:t>a scenario of medical simulation</w:t>
            </w:r>
          </w:p>
        </w:tc>
        <w:tc>
          <w:tcPr>
            <w:tcW w:w="3092" w:type="dxa"/>
            <w:tcBorders>
              <w:top w:val="single" w:sz="4" w:space="0" w:color="auto"/>
              <w:left w:val="single" w:sz="4" w:space="0" w:color="auto"/>
              <w:bottom w:val="single" w:sz="4" w:space="0" w:color="auto"/>
              <w:right w:val="single" w:sz="4" w:space="0" w:color="auto"/>
            </w:tcBorders>
            <w:hideMark/>
          </w:tcPr>
          <w:p w14:paraId="44CB30EF" w14:textId="77777777" w:rsidR="00AB3547" w:rsidRPr="004A6A2D" w:rsidRDefault="00AB3547" w:rsidP="00312383">
            <w:pPr>
              <w:shd w:val="clear" w:color="auto" w:fill="FFFFFF" w:themeFill="background1"/>
              <w:spacing w:line="276" w:lineRule="auto"/>
              <w:jc w:val="center"/>
              <w:rPr>
                <w:bCs/>
                <w:kern w:val="36"/>
                <w:lang w:eastAsia="en-US"/>
              </w:rPr>
            </w:pPr>
            <w:r w:rsidRPr="004A6A2D">
              <w:rPr>
                <w:bCs/>
                <w:kern w:val="36"/>
                <w:lang w:eastAsia="en-US"/>
              </w:rPr>
              <w:t>4</w:t>
            </w:r>
          </w:p>
        </w:tc>
      </w:tr>
      <w:tr w:rsidR="00AB3547" w:rsidRPr="005058B5" w14:paraId="3B2EF6CF" w14:textId="77777777" w:rsidTr="00312383">
        <w:tc>
          <w:tcPr>
            <w:tcW w:w="533" w:type="dxa"/>
            <w:tcBorders>
              <w:top w:val="single" w:sz="4" w:space="0" w:color="auto"/>
              <w:left w:val="single" w:sz="4" w:space="0" w:color="auto"/>
              <w:bottom w:val="single" w:sz="4" w:space="0" w:color="auto"/>
              <w:right w:val="single" w:sz="4" w:space="0" w:color="auto"/>
            </w:tcBorders>
            <w:hideMark/>
          </w:tcPr>
          <w:p w14:paraId="0A060913" w14:textId="77777777" w:rsidR="00AB3547" w:rsidRPr="004A6A2D" w:rsidRDefault="00AB3547" w:rsidP="00312383">
            <w:pPr>
              <w:shd w:val="clear" w:color="auto" w:fill="FFFFFF" w:themeFill="background1"/>
              <w:spacing w:line="276" w:lineRule="auto"/>
              <w:jc w:val="both"/>
              <w:rPr>
                <w:bCs/>
                <w:kern w:val="36"/>
                <w:sz w:val="28"/>
                <w:szCs w:val="28"/>
                <w:lang w:eastAsia="en-US"/>
              </w:rPr>
            </w:pPr>
            <w:r w:rsidRPr="004A6A2D">
              <w:rPr>
                <w:bCs/>
                <w:kern w:val="36"/>
                <w:sz w:val="28"/>
                <w:szCs w:val="28"/>
                <w:lang w:eastAsia="en-US"/>
              </w:rPr>
              <w:t>3</w:t>
            </w:r>
          </w:p>
        </w:tc>
        <w:tc>
          <w:tcPr>
            <w:tcW w:w="4197" w:type="dxa"/>
            <w:tcBorders>
              <w:top w:val="single" w:sz="4" w:space="0" w:color="auto"/>
              <w:left w:val="single" w:sz="4" w:space="0" w:color="auto"/>
              <w:bottom w:val="single" w:sz="4" w:space="0" w:color="auto"/>
              <w:right w:val="single" w:sz="4" w:space="0" w:color="auto"/>
            </w:tcBorders>
            <w:hideMark/>
          </w:tcPr>
          <w:p w14:paraId="7251587C" w14:textId="77777777" w:rsidR="004A6A2D" w:rsidRPr="004A6A2D" w:rsidRDefault="004A6A2D" w:rsidP="004A6A2D">
            <w:pPr>
              <w:shd w:val="clear" w:color="auto" w:fill="FFFFFF" w:themeFill="background1"/>
              <w:spacing w:line="276" w:lineRule="auto"/>
              <w:jc w:val="both"/>
              <w:rPr>
                <w:lang w:val="en-US" w:eastAsia="en-US"/>
              </w:rPr>
            </w:pPr>
            <w:r w:rsidRPr="004A6A2D">
              <w:rPr>
                <w:lang w:val="en-US" w:eastAsia="en-US"/>
              </w:rPr>
              <w:t>1.Inflammatory diseases of female genital organs</w:t>
            </w:r>
          </w:p>
          <w:p w14:paraId="35BC7A38" w14:textId="77777777" w:rsidR="004A6A2D" w:rsidRPr="004A6A2D" w:rsidRDefault="004A6A2D" w:rsidP="004A6A2D">
            <w:pPr>
              <w:shd w:val="clear" w:color="auto" w:fill="FFFFFF" w:themeFill="background1"/>
              <w:spacing w:line="276" w:lineRule="auto"/>
              <w:jc w:val="both"/>
              <w:rPr>
                <w:lang w:val="en-US" w:eastAsia="en-US"/>
              </w:rPr>
            </w:pPr>
            <w:r w:rsidRPr="004A6A2D">
              <w:rPr>
                <w:lang w:val="en-US" w:eastAsia="en-US"/>
              </w:rPr>
              <w:t>2 abnormal uterine bleeding</w:t>
            </w:r>
          </w:p>
          <w:p w14:paraId="1AA982D9" w14:textId="77777777" w:rsidR="004A6A2D" w:rsidRPr="004A6A2D" w:rsidRDefault="004A6A2D" w:rsidP="004A6A2D">
            <w:pPr>
              <w:shd w:val="clear" w:color="auto" w:fill="FFFFFF" w:themeFill="background1"/>
              <w:spacing w:line="276" w:lineRule="auto"/>
              <w:jc w:val="both"/>
              <w:rPr>
                <w:lang w:val="en-US" w:eastAsia="en-US"/>
              </w:rPr>
            </w:pPr>
            <w:r w:rsidRPr="004A6A2D">
              <w:rPr>
                <w:lang w:val="en-US" w:eastAsia="en-US"/>
              </w:rPr>
              <w:t>3. "Sharp stomach" in gynecology.</w:t>
            </w:r>
          </w:p>
          <w:p w14:paraId="2496C431" w14:textId="740D83C3" w:rsidR="00AB3547" w:rsidRPr="004A6A2D" w:rsidRDefault="004A6A2D" w:rsidP="004A6A2D">
            <w:pPr>
              <w:shd w:val="clear" w:color="auto" w:fill="FFFFFF" w:themeFill="background1"/>
              <w:spacing w:line="276" w:lineRule="auto"/>
              <w:jc w:val="both"/>
              <w:rPr>
                <w:lang w:val="en-US" w:eastAsia="en-US"/>
              </w:rPr>
            </w:pPr>
            <w:r w:rsidRPr="004A6A2D">
              <w:rPr>
                <w:lang w:val="en-US" w:eastAsia="en-US"/>
              </w:rPr>
              <w:t>4. Infertile marriage.</w:t>
            </w:r>
          </w:p>
        </w:tc>
        <w:tc>
          <w:tcPr>
            <w:tcW w:w="2373" w:type="dxa"/>
            <w:tcBorders>
              <w:top w:val="single" w:sz="4" w:space="0" w:color="auto"/>
              <w:left w:val="single" w:sz="4" w:space="0" w:color="auto"/>
              <w:bottom w:val="single" w:sz="4" w:space="0" w:color="auto"/>
              <w:right w:val="single" w:sz="4" w:space="0" w:color="auto"/>
            </w:tcBorders>
          </w:tcPr>
          <w:p w14:paraId="46F15EAC" w14:textId="77777777" w:rsidR="00AB3547" w:rsidRPr="004A6A2D" w:rsidRDefault="00AB3547" w:rsidP="00312383">
            <w:pPr>
              <w:shd w:val="clear" w:color="auto" w:fill="FFFFFF" w:themeFill="background1"/>
              <w:spacing w:line="276" w:lineRule="auto"/>
              <w:jc w:val="both"/>
              <w:rPr>
                <w:bCs/>
                <w:kern w:val="36"/>
                <w:lang w:val="en-US" w:eastAsia="en-US"/>
              </w:rPr>
            </w:pPr>
            <w:r w:rsidRPr="004A6A2D">
              <w:rPr>
                <w:bCs/>
                <w:kern w:val="36"/>
                <w:lang w:val="en-US" w:eastAsia="en-US"/>
              </w:rPr>
              <w:t>a scenario of medical simulation</w:t>
            </w:r>
          </w:p>
        </w:tc>
        <w:tc>
          <w:tcPr>
            <w:tcW w:w="3092" w:type="dxa"/>
            <w:tcBorders>
              <w:top w:val="single" w:sz="4" w:space="0" w:color="auto"/>
              <w:left w:val="single" w:sz="4" w:space="0" w:color="auto"/>
              <w:bottom w:val="single" w:sz="4" w:space="0" w:color="auto"/>
              <w:right w:val="single" w:sz="4" w:space="0" w:color="auto"/>
            </w:tcBorders>
            <w:hideMark/>
          </w:tcPr>
          <w:p w14:paraId="34C9C247" w14:textId="77777777" w:rsidR="00AB3547" w:rsidRPr="005058B5" w:rsidRDefault="00AB3547" w:rsidP="00312383">
            <w:pPr>
              <w:shd w:val="clear" w:color="auto" w:fill="FFFFFF" w:themeFill="background1"/>
              <w:spacing w:line="276" w:lineRule="auto"/>
              <w:jc w:val="center"/>
              <w:rPr>
                <w:bCs/>
                <w:kern w:val="36"/>
                <w:lang w:eastAsia="en-US"/>
              </w:rPr>
            </w:pPr>
            <w:r w:rsidRPr="004A6A2D">
              <w:rPr>
                <w:bCs/>
                <w:kern w:val="36"/>
                <w:lang w:eastAsia="en-US"/>
              </w:rPr>
              <w:t>5</w:t>
            </w:r>
          </w:p>
        </w:tc>
      </w:tr>
    </w:tbl>
    <w:p w14:paraId="13BF34F3" w14:textId="77777777" w:rsidR="00AB3547" w:rsidRDefault="00AB3547" w:rsidP="009C23FE">
      <w:pPr>
        <w:shd w:val="clear" w:color="auto" w:fill="FFFFFF" w:themeFill="background1"/>
        <w:ind w:firstLine="567"/>
        <w:jc w:val="both"/>
        <w:rPr>
          <w:bCs/>
          <w:kern w:val="36"/>
          <w:sz w:val="28"/>
          <w:szCs w:val="28"/>
          <w:lang w:val="en-US"/>
        </w:rPr>
      </w:pPr>
    </w:p>
    <w:p w14:paraId="295F0846" w14:textId="77777777" w:rsidR="00AB3547" w:rsidRPr="00AB3547" w:rsidRDefault="00AB3547" w:rsidP="009C23FE">
      <w:pPr>
        <w:shd w:val="clear" w:color="auto" w:fill="FFFFFF" w:themeFill="background1"/>
        <w:ind w:firstLine="567"/>
        <w:jc w:val="both"/>
        <w:rPr>
          <w:bCs/>
          <w:kern w:val="36"/>
          <w:sz w:val="28"/>
          <w:szCs w:val="28"/>
        </w:rPr>
      </w:pPr>
    </w:p>
    <w:p w14:paraId="3DCD2F89" w14:textId="77777777" w:rsidR="00AB3547" w:rsidRPr="00AB3547" w:rsidRDefault="00AB3547" w:rsidP="009C23FE">
      <w:pPr>
        <w:shd w:val="clear" w:color="auto" w:fill="FFFFFF" w:themeFill="background1"/>
        <w:ind w:firstLine="567"/>
        <w:jc w:val="both"/>
        <w:rPr>
          <w:bCs/>
          <w:kern w:val="36"/>
          <w:sz w:val="28"/>
          <w:szCs w:val="28"/>
        </w:rPr>
      </w:pPr>
    </w:p>
    <w:p w14:paraId="03A566E7" w14:textId="77777777" w:rsidR="00AB3547" w:rsidRPr="00AB3547" w:rsidRDefault="00AB3547" w:rsidP="009C23FE">
      <w:pPr>
        <w:shd w:val="clear" w:color="auto" w:fill="FFFFFF" w:themeFill="background1"/>
        <w:ind w:firstLine="567"/>
        <w:jc w:val="both"/>
        <w:rPr>
          <w:bCs/>
          <w:kern w:val="36"/>
          <w:sz w:val="28"/>
          <w:szCs w:val="28"/>
        </w:rPr>
      </w:pPr>
    </w:p>
    <w:p w14:paraId="7B694E02" w14:textId="77777777" w:rsidR="00AB3547" w:rsidRPr="00AB3547" w:rsidRDefault="00AB3547" w:rsidP="009C23FE">
      <w:pPr>
        <w:shd w:val="clear" w:color="auto" w:fill="FFFFFF" w:themeFill="background1"/>
        <w:ind w:firstLine="567"/>
        <w:jc w:val="both"/>
        <w:rPr>
          <w:bCs/>
          <w:kern w:val="36"/>
          <w:sz w:val="28"/>
          <w:szCs w:val="28"/>
        </w:rPr>
      </w:pPr>
    </w:p>
    <w:p w14:paraId="11E2955F" w14:textId="77777777" w:rsidR="009C23FE" w:rsidRDefault="009C23FE" w:rsidP="005058B5">
      <w:pPr>
        <w:ind w:firstLine="567"/>
        <w:jc w:val="both"/>
        <w:rPr>
          <w:b/>
          <w:lang w:val="en-US"/>
        </w:rPr>
      </w:pPr>
    </w:p>
    <w:p w14:paraId="3C890DB1" w14:textId="77777777" w:rsidR="009C23FE" w:rsidRDefault="009C23FE" w:rsidP="005058B5">
      <w:pPr>
        <w:jc w:val="center"/>
        <w:rPr>
          <w:b/>
          <w:lang w:val="en-US"/>
        </w:rPr>
      </w:pPr>
    </w:p>
    <w:p w14:paraId="70DF1145" w14:textId="77777777" w:rsidR="009C23FE" w:rsidRDefault="009C23FE" w:rsidP="005058B5">
      <w:pPr>
        <w:jc w:val="center"/>
        <w:rPr>
          <w:b/>
          <w:lang w:val="en-US"/>
        </w:rPr>
      </w:pPr>
    </w:p>
    <w:p w14:paraId="38A67954" w14:textId="77777777" w:rsidR="009C23FE" w:rsidRDefault="009C23FE" w:rsidP="005058B5">
      <w:pPr>
        <w:jc w:val="center"/>
        <w:rPr>
          <w:b/>
          <w:lang w:val="en-US"/>
        </w:rPr>
      </w:pPr>
    </w:p>
    <w:p w14:paraId="65896FB1" w14:textId="77777777" w:rsidR="009C23FE" w:rsidRDefault="009C23FE" w:rsidP="005058B5">
      <w:pPr>
        <w:jc w:val="center"/>
        <w:rPr>
          <w:b/>
          <w:lang w:val="en-US"/>
        </w:rPr>
      </w:pPr>
    </w:p>
    <w:p w14:paraId="648ED3E2" w14:textId="77777777" w:rsidR="009C23FE" w:rsidRDefault="009C23FE" w:rsidP="005058B5">
      <w:pPr>
        <w:jc w:val="center"/>
        <w:rPr>
          <w:b/>
          <w:lang w:val="en-US"/>
        </w:rPr>
      </w:pPr>
    </w:p>
    <w:p w14:paraId="5663653C" w14:textId="77777777" w:rsidR="00312383" w:rsidRDefault="00312383" w:rsidP="009C23FE">
      <w:pPr>
        <w:jc w:val="center"/>
        <w:rPr>
          <w:b/>
        </w:rPr>
      </w:pPr>
    </w:p>
    <w:p w14:paraId="3E2F8A5C" w14:textId="77777777" w:rsidR="00312383" w:rsidRDefault="00312383" w:rsidP="009C23FE">
      <w:pPr>
        <w:jc w:val="center"/>
        <w:rPr>
          <w:b/>
        </w:rPr>
      </w:pPr>
    </w:p>
    <w:p w14:paraId="40DBC3EA" w14:textId="77777777" w:rsidR="00312383" w:rsidRDefault="00312383" w:rsidP="009C23FE">
      <w:pPr>
        <w:jc w:val="center"/>
        <w:rPr>
          <w:b/>
        </w:rPr>
      </w:pPr>
    </w:p>
    <w:p w14:paraId="49F7AF57" w14:textId="77777777" w:rsidR="00312383" w:rsidRDefault="00312383" w:rsidP="009C23FE">
      <w:pPr>
        <w:jc w:val="center"/>
        <w:rPr>
          <w:b/>
        </w:rPr>
      </w:pPr>
    </w:p>
    <w:p w14:paraId="3E0E7373" w14:textId="77777777" w:rsidR="00312383" w:rsidRDefault="00312383" w:rsidP="009C23FE">
      <w:pPr>
        <w:jc w:val="center"/>
        <w:rPr>
          <w:b/>
        </w:rPr>
      </w:pPr>
    </w:p>
    <w:p w14:paraId="4B6FCA42" w14:textId="77777777" w:rsidR="00312383" w:rsidRDefault="00312383" w:rsidP="009C23FE">
      <w:pPr>
        <w:jc w:val="center"/>
        <w:rPr>
          <w:b/>
        </w:rPr>
      </w:pPr>
    </w:p>
    <w:p w14:paraId="1AAF2AC2" w14:textId="77777777" w:rsidR="00312383" w:rsidRDefault="00312383" w:rsidP="009C23FE">
      <w:pPr>
        <w:jc w:val="center"/>
        <w:rPr>
          <w:b/>
        </w:rPr>
      </w:pPr>
    </w:p>
    <w:p w14:paraId="4D0813B7" w14:textId="77777777" w:rsidR="00312383" w:rsidRDefault="00312383" w:rsidP="009C23FE">
      <w:pPr>
        <w:jc w:val="center"/>
        <w:rPr>
          <w:b/>
        </w:rPr>
      </w:pPr>
    </w:p>
    <w:p w14:paraId="49E93902" w14:textId="77777777" w:rsidR="009C23FE" w:rsidRPr="009C23FE" w:rsidRDefault="009C23FE" w:rsidP="009C23FE">
      <w:pPr>
        <w:jc w:val="center"/>
        <w:rPr>
          <w:b/>
          <w:lang w:val="en-US"/>
        </w:rPr>
      </w:pPr>
      <w:r w:rsidRPr="009C23FE">
        <w:rPr>
          <w:b/>
          <w:lang w:val="en-US"/>
        </w:rPr>
        <w:t>Map of educational and methodological support of the discipline</w:t>
      </w:r>
    </w:p>
    <w:p w14:paraId="133CE04A" w14:textId="77777777" w:rsidR="005058B5" w:rsidRPr="00312383" w:rsidRDefault="009C23FE" w:rsidP="009C23FE">
      <w:pPr>
        <w:jc w:val="center"/>
        <w:rPr>
          <w:b/>
          <w:lang w:val="en-US"/>
        </w:rPr>
      </w:pPr>
      <w:r w:rsidRPr="009C23FE">
        <w:rPr>
          <w:b/>
          <w:lang w:val="en-US"/>
        </w:rPr>
        <w:t xml:space="preserve"> </w:t>
      </w:r>
      <w:r w:rsidRPr="00312383">
        <w:rPr>
          <w:b/>
          <w:lang w:val="en-US"/>
        </w:rPr>
        <w:t>«OBSTETRICS AND GYNECOLOGY»</w:t>
      </w:r>
    </w:p>
    <w:p w14:paraId="21753334" w14:textId="77777777" w:rsidR="00312383" w:rsidRPr="00312383" w:rsidRDefault="00312383" w:rsidP="009C23FE">
      <w:pPr>
        <w:jc w:val="center"/>
        <w:rPr>
          <w:b/>
          <w:lang w:val="en-US"/>
        </w:rPr>
      </w:pPr>
    </w:p>
    <w:p w14:paraId="283A0DD6" w14:textId="77777777" w:rsidR="00312383" w:rsidRPr="005058B5" w:rsidRDefault="00312383" w:rsidP="00312383">
      <w:pPr>
        <w:jc w:val="center"/>
        <w:rPr>
          <w:lang w:val="kk-KZ"/>
        </w:rPr>
      </w:pPr>
    </w:p>
    <w:tbl>
      <w:tblPr>
        <w:tblW w:w="99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5066"/>
        <w:gridCol w:w="1560"/>
        <w:gridCol w:w="851"/>
        <w:gridCol w:w="850"/>
        <w:gridCol w:w="851"/>
      </w:tblGrid>
      <w:tr w:rsidR="00312383" w:rsidRPr="00465804" w14:paraId="43D8BFE1" w14:textId="77777777" w:rsidTr="00312383">
        <w:trPr>
          <w:trHeight w:val="1390"/>
        </w:trPr>
        <w:tc>
          <w:tcPr>
            <w:tcW w:w="722" w:type="dxa"/>
            <w:vMerge w:val="restart"/>
            <w:tcBorders>
              <w:top w:val="single" w:sz="4" w:space="0" w:color="auto"/>
              <w:left w:val="single" w:sz="4" w:space="0" w:color="auto"/>
              <w:bottom w:val="single" w:sz="4" w:space="0" w:color="auto"/>
              <w:right w:val="single" w:sz="4" w:space="0" w:color="auto"/>
            </w:tcBorders>
            <w:hideMark/>
          </w:tcPr>
          <w:p w14:paraId="56318A35" w14:textId="77777777" w:rsidR="00312383" w:rsidRPr="005058B5" w:rsidRDefault="00312383" w:rsidP="00312383">
            <w:pPr>
              <w:spacing w:line="276" w:lineRule="auto"/>
              <w:jc w:val="center"/>
              <w:rPr>
                <w:lang w:val="kk-KZ" w:eastAsia="en-US"/>
              </w:rPr>
            </w:pPr>
            <w:r w:rsidRPr="005058B5">
              <w:rPr>
                <w:b/>
                <w:lang w:eastAsia="en-US"/>
              </w:rPr>
              <w:t>№</w:t>
            </w:r>
          </w:p>
        </w:tc>
        <w:tc>
          <w:tcPr>
            <w:tcW w:w="5066" w:type="dxa"/>
            <w:vMerge w:val="restart"/>
            <w:tcBorders>
              <w:top w:val="single" w:sz="4" w:space="0" w:color="auto"/>
              <w:left w:val="single" w:sz="4" w:space="0" w:color="auto"/>
              <w:bottom w:val="single" w:sz="4" w:space="0" w:color="auto"/>
              <w:right w:val="single" w:sz="4" w:space="0" w:color="auto"/>
            </w:tcBorders>
            <w:hideMark/>
          </w:tcPr>
          <w:p w14:paraId="458FE753" w14:textId="77777777" w:rsidR="00F03255" w:rsidRPr="009C23FE" w:rsidRDefault="00F03255" w:rsidP="00F03255">
            <w:pPr>
              <w:rPr>
                <w:b/>
                <w:lang w:val="kk-KZ" w:eastAsia="en-US"/>
              </w:rPr>
            </w:pPr>
            <w:r w:rsidRPr="009C23FE">
              <w:rPr>
                <w:b/>
                <w:lang w:val="kk-KZ" w:eastAsia="en-US"/>
              </w:rPr>
              <w:t>Information resources</w:t>
            </w:r>
          </w:p>
          <w:p w14:paraId="3CAA2D59" w14:textId="77777777" w:rsidR="00312383" w:rsidRPr="005058B5" w:rsidRDefault="00312383" w:rsidP="00312383">
            <w:pPr>
              <w:spacing w:line="276" w:lineRule="auto"/>
              <w:jc w:val="center"/>
              <w:rPr>
                <w:b/>
                <w:lang w:val="kk-KZ" w:eastAsia="en-US"/>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679A9322" w14:textId="77777777" w:rsidR="00312383" w:rsidRPr="00F03255" w:rsidRDefault="00F03255" w:rsidP="00312383">
            <w:pPr>
              <w:spacing w:line="276" w:lineRule="auto"/>
              <w:jc w:val="center"/>
              <w:rPr>
                <w:lang w:val="en-US" w:eastAsia="en-US"/>
              </w:rPr>
            </w:pPr>
            <w:r w:rsidRPr="00F03255">
              <w:rPr>
                <w:b/>
                <w:lang w:val="en-US" w:eastAsia="en-US"/>
              </w:rPr>
              <w:t>Number of students studying the discipline (expected set)</w:t>
            </w:r>
          </w:p>
        </w:tc>
        <w:tc>
          <w:tcPr>
            <w:tcW w:w="2552" w:type="dxa"/>
            <w:gridSpan w:val="3"/>
            <w:tcBorders>
              <w:top w:val="single" w:sz="4" w:space="0" w:color="auto"/>
              <w:left w:val="single" w:sz="4" w:space="0" w:color="auto"/>
              <w:bottom w:val="single" w:sz="4" w:space="0" w:color="auto"/>
              <w:right w:val="single" w:sz="4" w:space="0" w:color="auto"/>
            </w:tcBorders>
            <w:hideMark/>
          </w:tcPr>
          <w:p w14:paraId="300B7D75" w14:textId="77777777" w:rsidR="00312383" w:rsidRPr="005058B5" w:rsidRDefault="00F03255" w:rsidP="00312383">
            <w:pPr>
              <w:spacing w:line="276" w:lineRule="auto"/>
              <w:jc w:val="center"/>
              <w:rPr>
                <w:lang w:val="kk-KZ" w:eastAsia="en-US"/>
              </w:rPr>
            </w:pPr>
            <w:r w:rsidRPr="00F03255">
              <w:rPr>
                <w:b/>
                <w:lang w:val="kk-KZ" w:eastAsia="en-US"/>
              </w:rPr>
              <w:t>Number in the library of KazNU</w:t>
            </w:r>
          </w:p>
        </w:tc>
      </w:tr>
      <w:tr w:rsidR="00312383" w:rsidRPr="005058B5" w14:paraId="391AAA64" w14:textId="77777777" w:rsidTr="00312383">
        <w:tc>
          <w:tcPr>
            <w:tcW w:w="722" w:type="dxa"/>
            <w:vMerge/>
            <w:tcBorders>
              <w:top w:val="single" w:sz="4" w:space="0" w:color="auto"/>
              <w:left w:val="single" w:sz="4" w:space="0" w:color="auto"/>
              <w:bottom w:val="single" w:sz="4" w:space="0" w:color="auto"/>
              <w:right w:val="single" w:sz="4" w:space="0" w:color="auto"/>
            </w:tcBorders>
            <w:vAlign w:val="center"/>
            <w:hideMark/>
          </w:tcPr>
          <w:p w14:paraId="6D45F46D" w14:textId="77777777" w:rsidR="00312383" w:rsidRPr="005058B5" w:rsidRDefault="00312383" w:rsidP="00312383">
            <w:pPr>
              <w:rPr>
                <w:lang w:val="kk-KZ" w:eastAsia="en-US"/>
              </w:rPr>
            </w:pPr>
          </w:p>
        </w:tc>
        <w:tc>
          <w:tcPr>
            <w:tcW w:w="5066" w:type="dxa"/>
            <w:vMerge/>
            <w:tcBorders>
              <w:top w:val="single" w:sz="4" w:space="0" w:color="auto"/>
              <w:left w:val="single" w:sz="4" w:space="0" w:color="auto"/>
              <w:bottom w:val="single" w:sz="4" w:space="0" w:color="auto"/>
              <w:right w:val="single" w:sz="4" w:space="0" w:color="auto"/>
            </w:tcBorders>
            <w:vAlign w:val="center"/>
            <w:hideMark/>
          </w:tcPr>
          <w:p w14:paraId="2FBEE3B3" w14:textId="77777777" w:rsidR="00312383" w:rsidRPr="005058B5" w:rsidRDefault="00312383" w:rsidP="00312383">
            <w:pPr>
              <w:rPr>
                <w:b/>
                <w:lang w:val="kk-KZ"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32054C" w14:textId="77777777" w:rsidR="00312383" w:rsidRPr="005058B5" w:rsidRDefault="00312383" w:rsidP="00312383">
            <w:pPr>
              <w:rPr>
                <w:lang w:val="kk-KZ" w:eastAsia="en-US"/>
              </w:rPr>
            </w:pPr>
          </w:p>
        </w:tc>
        <w:tc>
          <w:tcPr>
            <w:tcW w:w="851" w:type="dxa"/>
            <w:tcBorders>
              <w:top w:val="single" w:sz="4" w:space="0" w:color="auto"/>
              <w:left w:val="single" w:sz="4" w:space="0" w:color="auto"/>
              <w:bottom w:val="single" w:sz="4" w:space="0" w:color="auto"/>
              <w:right w:val="single" w:sz="4" w:space="0" w:color="auto"/>
            </w:tcBorders>
            <w:hideMark/>
          </w:tcPr>
          <w:p w14:paraId="1F020216" w14:textId="77777777" w:rsidR="00312383" w:rsidRPr="005058B5" w:rsidRDefault="00F03255" w:rsidP="00312383">
            <w:pPr>
              <w:spacing w:line="276" w:lineRule="auto"/>
              <w:jc w:val="center"/>
              <w:rPr>
                <w:b/>
                <w:lang w:val="kk-KZ" w:eastAsia="en-US"/>
              </w:rPr>
            </w:pPr>
            <w:r>
              <w:rPr>
                <w:b/>
                <w:lang w:val="en-US" w:eastAsia="en-US"/>
              </w:rPr>
              <w:t xml:space="preserve"> kaz</w:t>
            </w:r>
          </w:p>
        </w:tc>
        <w:tc>
          <w:tcPr>
            <w:tcW w:w="850" w:type="dxa"/>
            <w:tcBorders>
              <w:top w:val="single" w:sz="4" w:space="0" w:color="auto"/>
              <w:left w:val="single" w:sz="4" w:space="0" w:color="auto"/>
              <w:bottom w:val="single" w:sz="4" w:space="0" w:color="auto"/>
              <w:right w:val="single" w:sz="4" w:space="0" w:color="auto"/>
            </w:tcBorders>
            <w:hideMark/>
          </w:tcPr>
          <w:p w14:paraId="2B16D8CA" w14:textId="77777777" w:rsidR="00312383" w:rsidRPr="005058B5" w:rsidRDefault="00F03255" w:rsidP="00312383">
            <w:pPr>
              <w:spacing w:line="276" w:lineRule="auto"/>
              <w:jc w:val="center"/>
              <w:rPr>
                <w:b/>
                <w:lang w:val="kk-KZ" w:eastAsia="en-US"/>
              </w:rPr>
            </w:pPr>
            <w:r>
              <w:rPr>
                <w:b/>
                <w:lang w:val="en-US" w:eastAsia="en-US"/>
              </w:rPr>
              <w:t xml:space="preserve"> ru</w:t>
            </w:r>
          </w:p>
        </w:tc>
        <w:tc>
          <w:tcPr>
            <w:tcW w:w="851" w:type="dxa"/>
            <w:tcBorders>
              <w:top w:val="single" w:sz="4" w:space="0" w:color="auto"/>
              <w:left w:val="single" w:sz="4" w:space="0" w:color="auto"/>
              <w:bottom w:val="single" w:sz="4" w:space="0" w:color="auto"/>
              <w:right w:val="single" w:sz="4" w:space="0" w:color="auto"/>
            </w:tcBorders>
            <w:hideMark/>
          </w:tcPr>
          <w:p w14:paraId="26878C36" w14:textId="77777777" w:rsidR="00312383" w:rsidRPr="005058B5" w:rsidRDefault="00F03255" w:rsidP="00312383">
            <w:pPr>
              <w:spacing w:line="276" w:lineRule="auto"/>
              <w:jc w:val="center"/>
              <w:rPr>
                <w:b/>
                <w:lang w:val="kk-KZ" w:eastAsia="en-US"/>
              </w:rPr>
            </w:pPr>
            <w:r>
              <w:rPr>
                <w:b/>
                <w:lang w:val="en-US" w:eastAsia="en-US"/>
              </w:rPr>
              <w:t xml:space="preserve"> eng</w:t>
            </w:r>
          </w:p>
        </w:tc>
      </w:tr>
      <w:tr w:rsidR="00312383" w:rsidRPr="00465804" w14:paraId="0D6202FF" w14:textId="77777777" w:rsidTr="00312383">
        <w:tc>
          <w:tcPr>
            <w:tcW w:w="722" w:type="dxa"/>
            <w:tcBorders>
              <w:top w:val="single" w:sz="4" w:space="0" w:color="auto"/>
              <w:left w:val="single" w:sz="4" w:space="0" w:color="auto"/>
              <w:bottom w:val="single" w:sz="4" w:space="0" w:color="auto"/>
              <w:right w:val="single" w:sz="4" w:space="0" w:color="auto"/>
            </w:tcBorders>
          </w:tcPr>
          <w:p w14:paraId="4F078FB3" w14:textId="77777777" w:rsidR="00312383" w:rsidRPr="005058B5" w:rsidRDefault="00312383" w:rsidP="00312383">
            <w:pPr>
              <w:spacing w:line="276" w:lineRule="auto"/>
              <w:jc w:val="center"/>
              <w:rPr>
                <w:lang w:val="kk-KZ" w:eastAsia="en-US"/>
              </w:rPr>
            </w:pPr>
          </w:p>
        </w:tc>
        <w:tc>
          <w:tcPr>
            <w:tcW w:w="5066" w:type="dxa"/>
            <w:tcBorders>
              <w:top w:val="single" w:sz="4" w:space="0" w:color="auto"/>
              <w:left w:val="single" w:sz="4" w:space="0" w:color="auto"/>
              <w:bottom w:val="single" w:sz="4" w:space="0" w:color="auto"/>
              <w:right w:val="single" w:sz="4" w:space="0" w:color="auto"/>
            </w:tcBorders>
            <w:hideMark/>
          </w:tcPr>
          <w:p w14:paraId="7020A9E7" w14:textId="77777777" w:rsidR="00312383" w:rsidRPr="005058B5" w:rsidRDefault="00F03255" w:rsidP="00312383">
            <w:pPr>
              <w:spacing w:line="276" w:lineRule="auto"/>
              <w:jc w:val="center"/>
              <w:rPr>
                <w:lang w:val="kk-KZ" w:eastAsia="en-US"/>
              </w:rPr>
            </w:pPr>
            <w:r w:rsidRPr="009C23FE">
              <w:rPr>
                <w:b/>
                <w:lang w:val="kk-KZ" w:eastAsia="en-US"/>
              </w:rPr>
              <w:t>Educational literature (title, year of publication, authors) in electronic form</w:t>
            </w:r>
          </w:p>
        </w:tc>
        <w:tc>
          <w:tcPr>
            <w:tcW w:w="1560" w:type="dxa"/>
            <w:tcBorders>
              <w:top w:val="single" w:sz="4" w:space="0" w:color="auto"/>
              <w:left w:val="single" w:sz="4" w:space="0" w:color="auto"/>
              <w:bottom w:val="single" w:sz="4" w:space="0" w:color="auto"/>
              <w:right w:val="single" w:sz="4" w:space="0" w:color="auto"/>
            </w:tcBorders>
          </w:tcPr>
          <w:p w14:paraId="302307FE"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AF66587"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69A1C61B"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E39E062" w14:textId="77777777" w:rsidR="00312383" w:rsidRPr="005058B5" w:rsidRDefault="00312383" w:rsidP="00312383">
            <w:pPr>
              <w:spacing w:line="276" w:lineRule="auto"/>
              <w:jc w:val="center"/>
              <w:rPr>
                <w:lang w:val="kk-KZ" w:eastAsia="en-US"/>
              </w:rPr>
            </w:pPr>
          </w:p>
        </w:tc>
      </w:tr>
      <w:tr w:rsidR="00312383" w:rsidRPr="00465804" w14:paraId="7763899A" w14:textId="77777777" w:rsidTr="00312383">
        <w:tc>
          <w:tcPr>
            <w:tcW w:w="722" w:type="dxa"/>
            <w:tcBorders>
              <w:top w:val="single" w:sz="4" w:space="0" w:color="auto"/>
              <w:left w:val="single" w:sz="4" w:space="0" w:color="auto"/>
              <w:bottom w:val="single" w:sz="4" w:space="0" w:color="auto"/>
              <w:right w:val="single" w:sz="4" w:space="0" w:color="auto"/>
            </w:tcBorders>
          </w:tcPr>
          <w:p w14:paraId="041999A0" w14:textId="77777777" w:rsidR="00312383" w:rsidRPr="005058B5" w:rsidRDefault="00B34057" w:rsidP="00312383">
            <w:pPr>
              <w:spacing w:line="276" w:lineRule="auto"/>
              <w:jc w:val="center"/>
              <w:rPr>
                <w:lang w:val="kk-KZ" w:eastAsia="en-US"/>
              </w:rPr>
            </w:pPr>
            <w:r>
              <w:rPr>
                <w:lang w:val="kk-KZ" w:eastAsia="en-US"/>
              </w:rPr>
              <w:t>1</w:t>
            </w:r>
          </w:p>
        </w:tc>
        <w:tc>
          <w:tcPr>
            <w:tcW w:w="5066" w:type="dxa"/>
            <w:tcBorders>
              <w:top w:val="single" w:sz="4" w:space="0" w:color="auto"/>
              <w:left w:val="single" w:sz="4" w:space="0" w:color="auto"/>
              <w:bottom w:val="single" w:sz="4" w:space="0" w:color="auto"/>
              <w:right w:val="single" w:sz="4" w:space="0" w:color="auto"/>
            </w:tcBorders>
          </w:tcPr>
          <w:p w14:paraId="65275050" w14:textId="77777777" w:rsidR="00312383" w:rsidRPr="00312383" w:rsidRDefault="00B34057" w:rsidP="00312383">
            <w:pPr>
              <w:spacing w:line="276" w:lineRule="auto"/>
              <w:rPr>
                <w:lang w:val="kk-KZ" w:eastAsia="en-US"/>
              </w:rPr>
            </w:pPr>
            <w:r w:rsidRPr="00B34057">
              <w:rPr>
                <w:lang w:val="kk-KZ" w:eastAsia="en-US"/>
              </w:rPr>
              <w:t>Obstetrics (по направлению подготовки «Лечебное дело» по разделу дисциплины «Акушерство и гинекология») ed. by V.E. Radzinskiy, A.M. Fuks, Сh.G. Gagaev -ГЭОТАР-Медиа-2019</w:t>
            </w:r>
          </w:p>
        </w:tc>
        <w:tc>
          <w:tcPr>
            <w:tcW w:w="1560" w:type="dxa"/>
            <w:tcBorders>
              <w:top w:val="single" w:sz="4" w:space="0" w:color="auto"/>
              <w:left w:val="single" w:sz="4" w:space="0" w:color="auto"/>
              <w:bottom w:val="single" w:sz="4" w:space="0" w:color="auto"/>
              <w:right w:val="single" w:sz="4" w:space="0" w:color="auto"/>
            </w:tcBorders>
          </w:tcPr>
          <w:p w14:paraId="3040E7F4"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50F3BC7"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74752DB6"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4E6798F3" w14:textId="77777777" w:rsidR="00312383" w:rsidRPr="005058B5" w:rsidRDefault="00312383" w:rsidP="00312383">
            <w:pPr>
              <w:spacing w:line="276" w:lineRule="auto"/>
              <w:jc w:val="center"/>
              <w:rPr>
                <w:lang w:val="kk-KZ" w:eastAsia="en-US"/>
              </w:rPr>
            </w:pPr>
          </w:p>
        </w:tc>
      </w:tr>
      <w:tr w:rsidR="00312383" w:rsidRPr="00465804" w14:paraId="0D38B9D7" w14:textId="77777777" w:rsidTr="00312383">
        <w:tc>
          <w:tcPr>
            <w:tcW w:w="722" w:type="dxa"/>
            <w:tcBorders>
              <w:top w:val="single" w:sz="4" w:space="0" w:color="auto"/>
              <w:left w:val="single" w:sz="4" w:space="0" w:color="auto"/>
              <w:bottom w:val="single" w:sz="4" w:space="0" w:color="auto"/>
              <w:right w:val="single" w:sz="4" w:space="0" w:color="auto"/>
            </w:tcBorders>
          </w:tcPr>
          <w:p w14:paraId="40A2C54B" w14:textId="77777777" w:rsidR="00312383" w:rsidRPr="005058B5" w:rsidRDefault="00B34057" w:rsidP="00312383">
            <w:pPr>
              <w:spacing w:line="276" w:lineRule="auto"/>
              <w:jc w:val="center"/>
              <w:rPr>
                <w:lang w:val="kk-KZ" w:eastAsia="en-US"/>
              </w:rPr>
            </w:pPr>
            <w:r>
              <w:rPr>
                <w:lang w:val="kk-KZ" w:eastAsia="en-US"/>
              </w:rPr>
              <w:t>2</w:t>
            </w:r>
          </w:p>
        </w:tc>
        <w:tc>
          <w:tcPr>
            <w:tcW w:w="5066" w:type="dxa"/>
            <w:tcBorders>
              <w:top w:val="single" w:sz="4" w:space="0" w:color="auto"/>
              <w:left w:val="single" w:sz="4" w:space="0" w:color="auto"/>
              <w:bottom w:val="single" w:sz="4" w:space="0" w:color="auto"/>
              <w:right w:val="single" w:sz="4" w:space="0" w:color="auto"/>
            </w:tcBorders>
          </w:tcPr>
          <w:p w14:paraId="3F779AE6" w14:textId="77777777" w:rsidR="00312383" w:rsidRPr="005058B5" w:rsidRDefault="00B34057" w:rsidP="00312383">
            <w:pPr>
              <w:spacing w:line="276" w:lineRule="auto"/>
              <w:rPr>
                <w:b/>
                <w:lang w:val="kk-KZ" w:eastAsia="en-US"/>
              </w:rPr>
            </w:pPr>
            <w:r w:rsidRPr="00312383">
              <w:rPr>
                <w:lang w:val="kk-KZ" w:eastAsia="en-US"/>
              </w:rPr>
              <w:t>F. Gary Cunningham, Kenneth J. Leveno, Steven L. Bloom, Catherine Y. Spong, et al: Williams Obstetrics 24th Edition</w:t>
            </w:r>
          </w:p>
        </w:tc>
        <w:tc>
          <w:tcPr>
            <w:tcW w:w="1560" w:type="dxa"/>
            <w:tcBorders>
              <w:top w:val="single" w:sz="4" w:space="0" w:color="auto"/>
              <w:left w:val="single" w:sz="4" w:space="0" w:color="auto"/>
              <w:bottom w:val="single" w:sz="4" w:space="0" w:color="auto"/>
              <w:right w:val="single" w:sz="4" w:space="0" w:color="auto"/>
            </w:tcBorders>
          </w:tcPr>
          <w:p w14:paraId="6A7E3C6C"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7E0F765"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5C7F9057"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24D151B8" w14:textId="77777777" w:rsidR="00312383" w:rsidRPr="005058B5" w:rsidRDefault="00312383" w:rsidP="00312383">
            <w:pPr>
              <w:spacing w:line="276" w:lineRule="auto"/>
              <w:jc w:val="center"/>
              <w:rPr>
                <w:lang w:val="kk-KZ" w:eastAsia="en-US"/>
              </w:rPr>
            </w:pPr>
          </w:p>
        </w:tc>
      </w:tr>
      <w:tr w:rsidR="00312383" w:rsidRPr="00CA778C" w14:paraId="3F8D45A5" w14:textId="77777777" w:rsidTr="00312383">
        <w:tc>
          <w:tcPr>
            <w:tcW w:w="722" w:type="dxa"/>
            <w:tcBorders>
              <w:top w:val="single" w:sz="4" w:space="0" w:color="auto"/>
              <w:left w:val="single" w:sz="4" w:space="0" w:color="auto"/>
              <w:bottom w:val="single" w:sz="4" w:space="0" w:color="auto"/>
              <w:right w:val="single" w:sz="4" w:space="0" w:color="auto"/>
            </w:tcBorders>
          </w:tcPr>
          <w:p w14:paraId="543E3735" w14:textId="77777777" w:rsidR="00312383" w:rsidRPr="005058B5" w:rsidRDefault="00B34057" w:rsidP="00312383">
            <w:pPr>
              <w:spacing w:line="276" w:lineRule="auto"/>
              <w:jc w:val="center"/>
              <w:rPr>
                <w:lang w:val="kk-KZ" w:eastAsia="en-US"/>
              </w:rPr>
            </w:pPr>
            <w:r>
              <w:rPr>
                <w:lang w:val="kk-KZ" w:eastAsia="en-US"/>
              </w:rPr>
              <w:t>3</w:t>
            </w:r>
          </w:p>
        </w:tc>
        <w:tc>
          <w:tcPr>
            <w:tcW w:w="5066" w:type="dxa"/>
            <w:tcBorders>
              <w:top w:val="single" w:sz="4" w:space="0" w:color="auto"/>
              <w:left w:val="single" w:sz="4" w:space="0" w:color="auto"/>
              <w:bottom w:val="single" w:sz="4" w:space="0" w:color="auto"/>
              <w:right w:val="single" w:sz="4" w:space="0" w:color="auto"/>
            </w:tcBorders>
          </w:tcPr>
          <w:p w14:paraId="71D8DEBE" w14:textId="77777777" w:rsidR="00312383" w:rsidRPr="00D10F6B" w:rsidRDefault="00B34057" w:rsidP="00312383">
            <w:pPr>
              <w:spacing w:line="276" w:lineRule="auto"/>
              <w:rPr>
                <w:lang w:val="kk-KZ" w:eastAsia="en-US"/>
              </w:rPr>
            </w:pPr>
            <w:r w:rsidRPr="00D10F6B">
              <w:rPr>
                <w:lang w:val="kk-KZ" w:eastAsia="en-US"/>
              </w:rPr>
              <w:t>Barbara L. Hoffman, John O. Schorge, Karen D. Bradshaw, Lisa M. Halvorson, et al: Williams Gynecology 3-rd Edition</w:t>
            </w:r>
          </w:p>
        </w:tc>
        <w:tc>
          <w:tcPr>
            <w:tcW w:w="1560" w:type="dxa"/>
            <w:tcBorders>
              <w:top w:val="single" w:sz="4" w:space="0" w:color="auto"/>
              <w:left w:val="single" w:sz="4" w:space="0" w:color="auto"/>
              <w:bottom w:val="single" w:sz="4" w:space="0" w:color="auto"/>
              <w:right w:val="single" w:sz="4" w:space="0" w:color="auto"/>
            </w:tcBorders>
          </w:tcPr>
          <w:p w14:paraId="27E60DD8"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3FADE3D2"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D09CCA7"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4BFCE295" w14:textId="77777777" w:rsidR="00312383" w:rsidRPr="005058B5" w:rsidRDefault="00312383" w:rsidP="00312383">
            <w:pPr>
              <w:spacing w:line="276" w:lineRule="auto"/>
              <w:jc w:val="center"/>
              <w:rPr>
                <w:lang w:val="kk-KZ" w:eastAsia="en-US"/>
              </w:rPr>
            </w:pPr>
          </w:p>
        </w:tc>
      </w:tr>
      <w:tr w:rsidR="00312383" w:rsidRPr="005058B5" w14:paraId="46D6AC22" w14:textId="77777777" w:rsidTr="00312383">
        <w:tc>
          <w:tcPr>
            <w:tcW w:w="722" w:type="dxa"/>
            <w:tcBorders>
              <w:top w:val="single" w:sz="4" w:space="0" w:color="auto"/>
              <w:left w:val="single" w:sz="4" w:space="0" w:color="auto"/>
              <w:bottom w:val="single" w:sz="4" w:space="0" w:color="auto"/>
              <w:right w:val="single" w:sz="4" w:space="0" w:color="auto"/>
            </w:tcBorders>
            <w:hideMark/>
          </w:tcPr>
          <w:p w14:paraId="29B5AAC7" w14:textId="77777777" w:rsidR="00312383" w:rsidRPr="005058B5" w:rsidRDefault="00B34057" w:rsidP="00312383">
            <w:pPr>
              <w:spacing w:line="276" w:lineRule="auto"/>
              <w:jc w:val="center"/>
              <w:rPr>
                <w:lang w:val="kk-KZ" w:eastAsia="en-US"/>
              </w:rPr>
            </w:pPr>
            <w:r>
              <w:rPr>
                <w:lang w:val="kk-KZ" w:eastAsia="en-US"/>
              </w:rPr>
              <w:t>4</w:t>
            </w:r>
          </w:p>
        </w:tc>
        <w:tc>
          <w:tcPr>
            <w:tcW w:w="5066" w:type="dxa"/>
            <w:tcBorders>
              <w:top w:val="single" w:sz="4" w:space="0" w:color="auto"/>
              <w:left w:val="single" w:sz="4" w:space="0" w:color="auto"/>
              <w:bottom w:val="single" w:sz="4" w:space="0" w:color="auto"/>
              <w:right w:val="single" w:sz="4" w:space="0" w:color="auto"/>
            </w:tcBorders>
          </w:tcPr>
          <w:p w14:paraId="396553FC" w14:textId="77777777" w:rsidR="00312383" w:rsidRPr="00D10F6B" w:rsidRDefault="00312383" w:rsidP="00312383">
            <w:pPr>
              <w:spacing w:line="276" w:lineRule="auto"/>
              <w:rPr>
                <w:lang w:val="kk-KZ" w:eastAsia="en-US"/>
              </w:rPr>
            </w:pPr>
            <w:r w:rsidRPr="004038CD">
              <w:rPr>
                <w:lang w:val="kk-KZ" w:eastAsia="en-US"/>
              </w:rPr>
              <w:t>Г. М. Савельева, Р. И. Шалина, Л. Г. Сичинава, О. Б. Панина, М. А. Курцер. Акушерство : учебник . 2-е изд., перераб. и доп. - ГЭОТАР-Медиа– М., 2019.</w:t>
            </w:r>
          </w:p>
        </w:tc>
        <w:tc>
          <w:tcPr>
            <w:tcW w:w="1560" w:type="dxa"/>
            <w:tcBorders>
              <w:top w:val="single" w:sz="4" w:space="0" w:color="auto"/>
              <w:left w:val="single" w:sz="4" w:space="0" w:color="auto"/>
              <w:bottom w:val="single" w:sz="4" w:space="0" w:color="auto"/>
              <w:right w:val="single" w:sz="4" w:space="0" w:color="auto"/>
            </w:tcBorders>
          </w:tcPr>
          <w:p w14:paraId="7F53AD28"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826C3BA"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122F9B80"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476D4AAD" w14:textId="77777777" w:rsidR="00312383" w:rsidRPr="005058B5" w:rsidRDefault="00312383" w:rsidP="00312383">
            <w:pPr>
              <w:spacing w:line="276" w:lineRule="auto"/>
              <w:jc w:val="center"/>
              <w:rPr>
                <w:lang w:val="kk-KZ" w:eastAsia="en-US"/>
              </w:rPr>
            </w:pPr>
          </w:p>
        </w:tc>
      </w:tr>
      <w:tr w:rsidR="00312383" w:rsidRPr="005058B5" w14:paraId="6C6B6661" w14:textId="77777777" w:rsidTr="00312383">
        <w:tc>
          <w:tcPr>
            <w:tcW w:w="722" w:type="dxa"/>
            <w:tcBorders>
              <w:top w:val="single" w:sz="4" w:space="0" w:color="auto"/>
              <w:left w:val="single" w:sz="4" w:space="0" w:color="auto"/>
              <w:bottom w:val="single" w:sz="4" w:space="0" w:color="auto"/>
              <w:right w:val="single" w:sz="4" w:space="0" w:color="auto"/>
            </w:tcBorders>
            <w:hideMark/>
          </w:tcPr>
          <w:p w14:paraId="349673A9" w14:textId="77777777" w:rsidR="00312383" w:rsidRPr="005058B5" w:rsidRDefault="00B34057" w:rsidP="00312383">
            <w:pPr>
              <w:spacing w:line="276" w:lineRule="auto"/>
              <w:jc w:val="center"/>
              <w:rPr>
                <w:lang w:val="kk-KZ" w:eastAsia="en-US"/>
              </w:rPr>
            </w:pPr>
            <w:r>
              <w:rPr>
                <w:lang w:val="kk-KZ" w:eastAsia="en-US"/>
              </w:rPr>
              <w:t>5</w:t>
            </w:r>
          </w:p>
        </w:tc>
        <w:tc>
          <w:tcPr>
            <w:tcW w:w="5066" w:type="dxa"/>
            <w:tcBorders>
              <w:top w:val="single" w:sz="4" w:space="0" w:color="auto"/>
              <w:left w:val="single" w:sz="4" w:space="0" w:color="auto"/>
              <w:bottom w:val="single" w:sz="4" w:space="0" w:color="auto"/>
              <w:right w:val="single" w:sz="4" w:space="0" w:color="auto"/>
            </w:tcBorders>
          </w:tcPr>
          <w:p w14:paraId="0ADFF609" w14:textId="77777777" w:rsidR="00312383" w:rsidRPr="00D10F6B" w:rsidRDefault="00B34057" w:rsidP="00312383">
            <w:pPr>
              <w:spacing w:line="276" w:lineRule="auto"/>
              <w:rPr>
                <w:lang w:val="kk-KZ" w:eastAsia="en-US"/>
              </w:rPr>
            </w:pPr>
            <w:r w:rsidRPr="004038CD">
              <w:rPr>
                <w:lang w:val="kk-KZ" w:eastAsia="en-US"/>
              </w:rPr>
              <w:t>Б. И. Баисова [и др.]; под ред. Г. М. Савельевой, В. Г. Бреусенко Гинекология : учебник. — 4-е изд., перераб. и доп. - ГЭОТАР-Медиа-2018</w:t>
            </w:r>
          </w:p>
        </w:tc>
        <w:tc>
          <w:tcPr>
            <w:tcW w:w="1560" w:type="dxa"/>
            <w:tcBorders>
              <w:top w:val="single" w:sz="4" w:space="0" w:color="auto"/>
              <w:left w:val="single" w:sz="4" w:space="0" w:color="auto"/>
              <w:bottom w:val="single" w:sz="4" w:space="0" w:color="auto"/>
              <w:right w:val="single" w:sz="4" w:space="0" w:color="auto"/>
            </w:tcBorders>
          </w:tcPr>
          <w:p w14:paraId="4CEE705D"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259895B"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6FF765A3"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0103088B" w14:textId="77777777" w:rsidR="00312383" w:rsidRPr="005058B5" w:rsidRDefault="00312383" w:rsidP="00312383">
            <w:pPr>
              <w:spacing w:line="276" w:lineRule="auto"/>
              <w:jc w:val="center"/>
              <w:rPr>
                <w:lang w:val="kk-KZ" w:eastAsia="en-US"/>
              </w:rPr>
            </w:pPr>
          </w:p>
        </w:tc>
      </w:tr>
      <w:tr w:rsidR="00312383" w:rsidRPr="005058B5" w14:paraId="501CD4A2" w14:textId="77777777" w:rsidTr="00312383">
        <w:tc>
          <w:tcPr>
            <w:tcW w:w="722" w:type="dxa"/>
            <w:tcBorders>
              <w:top w:val="single" w:sz="4" w:space="0" w:color="auto"/>
              <w:left w:val="single" w:sz="4" w:space="0" w:color="auto"/>
              <w:bottom w:val="single" w:sz="4" w:space="0" w:color="auto"/>
              <w:right w:val="single" w:sz="4" w:space="0" w:color="auto"/>
            </w:tcBorders>
            <w:hideMark/>
          </w:tcPr>
          <w:p w14:paraId="6F4385AE" w14:textId="77777777" w:rsidR="00312383" w:rsidRPr="005058B5" w:rsidRDefault="00B34057" w:rsidP="00312383">
            <w:pPr>
              <w:spacing w:line="276" w:lineRule="auto"/>
              <w:jc w:val="center"/>
              <w:rPr>
                <w:lang w:val="kk-KZ" w:eastAsia="en-US"/>
              </w:rPr>
            </w:pPr>
            <w:r>
              <w:rPr>
                <w:lang w:val="kk-KZ" w:eastAsia="en-US"/>
              </w:rPr>
              <w:t>6</w:t>
            </w:r>
          </w:p>
        </w:tc>
        <w:tc>
          <w:tcPr>
            <w:tcW w:w="5066" w:type="dxa"/>
            <w:tcBorders>
              <w:top w:val="single" w:sz="4" w:space="0" w:color="auto"/>
              <w:left w:val="single" w:sz="4" w:space="0" w:color="auto"/>
              <w:bottom w:val="single" w:sz="4" w:space="0" w:color="auto"/>
              <w:right w:val="single" w:sz="4" w:space="0" w:color="auto"/>
            </w:tcBorders>
          </w:tcPr>
          <w:p w14:paraId="0C6C65EA" w14:textId="77777777" w:rsidR="00312383" w:rsidRPr="00D10F6B" w:rsidRDefault="00B34057" w:rsidP="00312383">
            <w:pPr>
              <w:spacing w:line="276" w:lineRule="auto"/>
              <w:rPr>
                <w:lang w:eastAsia="en-US"/>
              </w:rPr>
            </w:pPr>
            <w:r w:rsidRPr="004038CD">
              <w:rPr>
                <w:lang w:val="kk-KZ" w:eastAsia="en-US"/>
              </w:rPr>
              <w:t xml:space="preserve">Гинекология : учебник. — 2-е изд., перераб. и </w:t>
            </w:r>
            <w:r w:rsidRPr="004038CD">
              <w:rPr>
                <w:lang w:val="kk-KZ" w:eastAsia="en-US"/>
              </w:rPr>
              <w:lastRenderedPageBreak/>
              <w:t>доп. под ред. В. Е. Радзинского, А. М. Фукса.- ГЭОТАР-Медиа-2019</w:t>
            </w:r>
          </w:p>
        </w:tc>
        <w:tc>
          <w:tcPr>
            <w:tcW w:w="1560" w:type="dxa"/>
            <w:tcBorders>
              <w:top w:val="single" w:sz="4" w:space="0" w:color="auto"/>
              <w:left w:val="single" w:sz="4" w:space="0" w:color="auto"/>
              <w:bottom w:val="single" w:sz="4" w:space="0" w:color="auto"/>
              <w:right w:val="single" w:sz="4" w:space="0" w:color="auto"/>
            </w:tcBorders>
          </w:tcPr>
          <w:p w14:paraId="358E85AB"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37AACBC9"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2E58AF9E"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1B5612D2" w14:textId="77777777" w:rsidR="00312383" w:rsidRPr="005058B5" w:rsidRDefault="00312383" w:rsidP="00312383">
            <w:pPr>
              <w:spacing w:line="276" w:lineRule="auto"/>
              <w:jc w:val="center"/>
              <w:rPr>
                <w:lang w:val="kk-KZ" w:eastAsia="en-US"/>
              </w:rPr>
            </w:pPr>
          </w:p>
        </w:tc>
      </w:tr>
      <w:tr w:rsidR="00312383" w:rsidRPr="00CC38F5" w14:paraId="623DB62B" w14:textId="77777777" w:rsidTr="00312383">
        <w:tc>
          <w:tcPr>
            <w:tcW w:w="722" w:type="dxa"/>
            <w:tcBorders>
              <w:top w:val="single" w:sz="4" w:space="0" w:color="auto"/>
              <w:left w:val="single" w:sz="4" w:space="0" w:color="auto"/>
              <w:bottom w:val="single" w:sz="4" w:space="0" w:color="auto"/>
              <w:right w:val="single" w:sz="4" w:space="0" w:color="auto"/>
            </w:tcBorders>
            <w:hideMark/>
          </w:tcPr>
          <w:p w14:paraId="7D163C97" w14:textId="77777777" w:rsidR="00312383" w:rsidRPr="005058B5" w:rsidRDefault="00B34057" w:rsidP="00312383">
            <w:pPr>
              <w:spacing w:line="276" w:lineRule="auto"/>
              <w:jc w:val="center"/>
              <w:rPr>
                <w:lang w:val="kk-KZ" w:eastAsia="en-US"/>
              </w:rPr>
            </w:pPr>
            <w:r>
              <w:rPr>
                <w:lang w:val="kk-KZ" w:eastAsia="en-US"/>
              </w:rPr>
              <w:t>7</w:t>
            </w:r>
          </w:p>
        </w:tc>
        <w:tc>
          <w:tcPr>
            <w:tcW w:w="5066" w:type="dxa"/>
            <w:tcBorders>
              <w:top w:val="single" w:sz="4" w:space="0" w:color="auto"/>
              <w:left w:val="single" w:sz="4" w:space="0" w:color="auto"/>
              <w:bottom w:val="single" w:sz="4" w:space="0" w:color="auto"/>
              <w:right w:val="single" w:sz="4" w:space="0" w:color="auto"/>
            </w:tcBorders>
          </w:tcPr>
          <w:p w14:paraId="591F62B7" w14:textId="77777777" w:rsidR="00312383" w:rsidRPr="002A7B79" w:rsidRDefault="00B34057" w:rsidP="00312383">
            <w:pPr>
              <w:tabs>
                <w:tab w:val="left" w:pos="0"/>
                <w:tab w:val="left" w:pos="567"/>
                <w:tab w:val="left" w:pos="2250"/>
              </w:tabs>
              <w:autoSpaceDE w:val="0"/>
              <w:autoSpaceDN w:val="0"/>
              <w:adjustRightInd w:val="0"/>
              <w:spacing w:line="276" w:lineRule="auto"/>
              <w:rPr>
                <w:lang w:eastAsia="en-US"/>
              </w:rPr>
            </w:pPr>
            <w:r w:rsidRPr="004038CD">
              <w:rPr>
                <w:lang w:val="kk-KZ" w:eastAsia="en-US"/>
              </w:rPr>
              <w:t>Национальное руководство. Акушерство. 2-е изд., перераб. и доп.  (Серия "Национальные руководства") Под ред. Г.М. Савельевой, Г.Т. Сухих, В.Н. Серова, В.Е</w:t>
            </w:r>
            <w:r>
              <w:rPr>
                <w:lang w:val="kk-KZ" w:eastAsia="en-US"/>
              </w:rPr>
              <w:t>. Радзинского-ГЭОТАР-Медиа-2019</w:t>
            </w:r>
          </w:p>
        </w:tc>
        <w:tc>
          <w:tcPr>
            <w:tcW w:w="1560" w:type="dxa"/>
            <w:tcBorders>
              <w:top w:val="single" w:sz="4" w:space="0" w:color="auto"/>
              <w:left w:val="single" w:sz="4" w:space="0" w:color="auto"/>
              <w:bottom w:val="single" w:sz="4" w:space="0" w:color="auto"/>
              <w:right w:val="single" w:sz="4" w:space="0" w:color="auto"/>
            </w:tcBorders>
          </w:tcPr>
          <w:p w14:paraId="241AFC0C"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3A440B9C"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5F7E42CD"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09D5983B" w14:textId="77777777" w:rsidR="00312383" w:rsidRPr="005058B5" w:rsidRDefault="00312383" w:rsidP="00312383">
            <w:pPr>
              <w:spacing w:line="276" w:lineRule="auto"/>
              <w:jc w:val="center"/>
              <w:rPr>
                <w:lang w:val="kk-KZ" w:eastAsia="en-US"/>
              </w:rPr>
            </w:pPr>
          </w:p>
        </w:tc>
      </w:tr>
      <w:tr w:rsidR="00312383" w:rsidRPr="004038CD" w14:paraId="6BE1F3D4" w14:textId="77777777" w:rsidTr="00312383">
        <w:tc>
          <w:tcPr>
            <w:tcW w:w="722" w:type="dxa"/>
            <w:tcBorders>
              <w:top w:val="single" w:sz="4" w:space="0" w:color="auto"/>
              <w:left w:val="single" w:sz="4" w:space="0" w:color="auto"/>
              <w:bottom w:val="single" w:sz="4" w:space="0" w:color="auto"/>
              <w:right w:val="single" w:sz="4" w:space="0" w:color="auto"/>
            </w:tcBorders>
            <w:hideMark/>
          </w:tcPr>
          <w:p w14:paraId="74828C4D" w14:textId="77777777" w:rsidR="00312383" w:rsidRPr="005058B5" w:rsidRDefault="00B34057" w:rsidP="00312383">
            <w:pPr>
              <w:spacing w:line="276" w:lineRule="auto"/>
              <w:jc w:val="center"/>
              <w:rPr>
                <w:lang w:val="kk-KZ" w:eastAsia="en-US"/>
              </w:rPr>
            </w:pPr>
            <w:r>
              <w:rPr>
                <w:lang w:val="kk-KZ" w:eastAsia="en-US"/>
              </w:rPr>
              <w:t>8</w:t>
            </w:r>
          </w:p>
        </w:tc>
        <w:tc>
          <w:tcPr>
            <w:tcW w:w="5066" w:type="dxa"/>
            <w:tcBorders>
              <w:top w:val="single" w:sz="4" w:space="0" w:color="auto"/>
              <w:left w:val="single" w:sz="4" w:space="0" w:color="auto"/>
              <w:bottom w:val="single" w:sz="4" w:space="0" w:color="auto"/>
              <w:right w:val="single" w:sz="4" w:space="0" w:color="auto"/>
            </w:tcBorders>
          </w:tcPr>
          <w:p w14:paraId="4F4D4967" w14:textId="77777777" w:rsidR="00312383" w:rsidRPr="00D10F6B" w:rsidRDefault="00B34057" w:rsidP="00312383">
            <w:pPr>
              <w:spacing w:line="276" w:lineRule="auto"/>
              <w:rPr>
                <w:lang w:val="kk-KZ" w:eastAsia="en-US"/>
              </w:rPr>
            </w:pPr>
            <w:r w:rsidRPr="004038CD">
              <w:rPr>
                <w:lang w:val="kk-KZ" w:eastAsia="en-US"/>
              </w:rPr>
              <w:t>Национальное руководство. Гинекология.   — 2-е изд., перераб. и доп. (Серия "Национальные руководства") под ред. Г. М. Савельевой, Г. Т. Сухих, В. Н. Серова, И. Б.</w:t>
            </w:r>
          </w:p>
        </w:tc>
        <w:tc>
          <w:tcPr>
            <w:tcW w:w="1560" w:type="dxa"/>
            <w:tcBorders>
              <w:top w:val="single" w:sz="4" w:space="0" w:color="auto"/>
              <w:left w:val="single" w:sz="4" w:space="0" w:color="auto"/>
              <w:bottom w:val="single" w:sz="4" w:space="0" w:color="auto"/>
              <w:right w:val="single" w:sz="4" w:space="0" w:color="auto"/>
            </w:tcBorders>
          </w:tcPr>
          <w:p w14:paraId="6305CFC1"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100090F"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29687E82"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28CA1705" w14:textId="77777777" w:rsidR="00312383" w:rsidRPr="005058B5" w:rsidRDefault="00312383" w:rsidP="00312383">
            <w:pPr>
              <w:spacing w:line="276" w:lineRule="auto"/>
              <w:jc w:val="center"/>
              <w:rPr>
                <w:lang w:val="kk-KZ" w:eastAsia="en-US"/>
              </w:rPr>
            </w:pPr>
          </w:p>
        </w:tc>
      </w:tr>
      <w:tr w:rsidR="00B34057" w:rsidRPr="00465804" w14:paraId="3F514C16" w14:textId="77777777" w:rsidTr="00312383">
        <w:tc>
          <w:tcPr>
            <w:tcW w:w="722" w:type="dxa"/>
            <w:tcBorders>
              <w:top w:val="single" w:sz="4" w:space="0" w:color="auto"/>
              <w:left w:val="single" w:sz="4" w:space="0" w:color="auto"/>
              <w:bottom w:val="single" w:sz="4" w:space="0" w:color="auto"/>
              <w:right w:val="single" w:sz="4" w:space="0" w:color="auto"/>
            </w:tcBorders>
          </w:tcPr>
          <w:p w14:paraId="56540420" w14:textId="77777777" w:rsidR="00B34057" w:rsidRDefault="00B34057" w:rsidP="00312383">
            <w:pPr>
              <w:spacing w:line="276" w:lineRule="auto"/>
              <w:jc w:val="center"/>
              <w:rPr>
                <w:lang w:val="kk-KZ" w:eastAsia="en-US"/>
              </w:rPr>
            </w:pPr>
            <w:r>
              <w:rPr>
                <w:lang w:val="kk-KZ" w:eastAsia="en-US"/>
              </w:rPr>
              <w:t>9</w:t>
            </w:r>
          </w:p>
        </w:tc>
        <w:tc>
          <w:tcPr>
            <w:tcW w:w="5066" w:type="dxa"/>
            <w:tcBorders>
              <w:top w:val="single" w:sz="4" w:space="0" w:color="auto"/>
              <w:left w:val="single" w:sz="4" w:space="0" w:color="auto"/>
              <w:bottom w:val="single" w:sz="4" w:space="0" w:color="auto"/>
              <w:right w:val="single" w:sz="4" w:space="0" w:color="auto"/>
            </w:tcBorders>
          </w:tcPr>
          <w:p w14:paraId="702F200E" w14:textId="77777777" w:rsidR="00B34057" w:rsidRPr="004038CD" w:rsidRDefault="00B34057" w:rsidP="00312383">
            <w:pPr>
              <w:spacing w:line="276" w:lineRule="auto"/>
              <w:rPr>
                <w:lang w:val="kk-KZ" w:eastAsia="en-US"/>
              </w:rPr>
            </w:pPr>
            <w:r w:rsidRPr="00B34057">
              <w:rPr>
                <w:lang w:val="kk-KZ" w:eastAsia="en-US"/>
              </w:rPr>
              <w:t>Nutrition &amp; Lifestyle for Pregnancy &amp; Breastfeeding [Text] : monograph / P. Gluckman, M. Hanson, Ch. Y. Seng [et al.], 2015.</w:t>
            </w:r>
          </w:p>
        </w:tc>
        <w:tc>
          <w:tcPr>
            <w:tcW w:w="1560" w:type="dxa"/>
            <w:tcBorders>
              <w:top w:val="single" w:sz="4" w:space="0" w:color="auto"/>
              <w:left w:val="single" w:sz="4" w:space="0" w:color="auto"/>
              <w:bottom w:val="single" w:sz="4" w:space="0" w:color="auto"/>
              <w:right w:val="single" w:sz="4" w:space="0" w:color="auto"/>
            </w:tcBorders>
          </w:tcPr>
          <w:p w14:paraId="5AEDB085" w14:textId="77777777" w:rsidR="00B34057" w:rsidRPr="005058B5" w:rsidRDefault="00B34057"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B99CCD5" w14:textId="77777777" w:rsidR="00B34057" w:rsidRPr="005058B5" w:rsidRDefault="00B34057"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6540483" w14:textId="77777777" w:rsidR="00B34057" w:rsidRPr="005058B5" w:rsidRDefault="00B34057"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603DD640" w14:textId="77777777" w:rsidR="00B34057" w:rsidRPr="005058B5" w:rsidRDefault="00B34057" w:rsidP="00312383">
            <w:pPr>
              <w:spacing w:line="276" w:lineRule="auto"/>
              <w:jc w:val="center"/>
              <w:rPr>
                <w:lang w:val="kk-KZ" w:eastAsia="en-US"/>
              </w:rPr>
            </w:pPr>
          </w:p>
        </w:tc>
      </w:tr>
      <w:tr w:rsidR="00312383" w:rsidRPr="00465804" w14:paraId="4C538C88" w14:textId="77777777" w:rsidTr="00312383">
        <w:tc>
          <w:tcPr>
            <w:tcW w:w="722" w:type="dxa"/>
            <w:tcBorders>
              <w:top w:val="single" w:sz="4" w:space="0" w:color="auto"/>
              <w:left w:val="single" w:sz="4" w:space="0" w:color="auto"/>
              <w:bottom w:val="single" w:sz="4" w:space="0" w:color="auto"/>
              <w:right w:val="single" w:sz="4" w:space="0" w:color="auto"/>
            </w:tcBorders>
          </w:tcPr>
          <w:p w14:paraId="2CE0C4FB" w14:textId="77777777" w:rsidR="00312383" w:rsidRPr="005058B5" w:rsidRDefault="00B34057" w:rsidP="00312383">
            <w:pPr>
              <w:spacing w:line="276" w:lineRule="auto"/>
              <w:jc w:val="center"/>
              <w:rPr>
                <w:lang w:val="kk-KZ" w:eastAsia="en-US"/>
              </w:rPr>
            </w:pPr>
            <w:r>
              <w:rPr>
                <w:lang w:val="kk-KZ" w:eastAsia="en-US"/>
              </w:rPr>
              <w:t>10</w:t>
            </w:r>
          </w:p>
        </w:tc>
        <w:tc>
          <w:tcPr>
            <w:tcW w:w="5066" w:type="dxa"/>
            <w:tcBorders>
              <w:top w:val="single" w:sz="4" w:space="0" w:color="auto"/>
              <w:left w:val="single" w:sz="4" w:space="0" w:color="auto"/>
              <w:bottom w:val="single" w:sz="4" w:space="0" w:color="auto"/>
              <w:right w:val="single" w:sz="4" w:space="0" w:color="auto"/>
            </w:tcBorders>
          </w:tcPr>
          <w:p w14:paraId="45F1949E" w14:textId="77777777" w:rsidR="00312383" w:rsidRPr="004038CD" w:rsidRDefault="00B34057" w:rsidP="00312383">
            <w:pPr>
              <w:spacing w:line="276" w:lineRule="auto"/>
              <w:rPr>
                <w:lang w:val="kk-KZ" w:eastAsia="en-US"/>
              </w:rPr>
            </w:pPr>
            <w:r w:rsidRPr="00B34057">
              <w:rPr>
                <w:lang w:val="kk-KZ" w:eastAsia="en-US"/>
              </w:rPr>
              <w:t>Practical Cases in Obstetrics and Gynecology [Text] : [practical man.] / Government Medical College [et al.], 2015</w:t>
            </w:r>
          </w:p>
        </w:tc>
        <w:tc>
          <w:tcPr>
            <w:tcW w:w="1560" w:type="dxa"/>
            <w:tcBorders>
              <w:top w:val="single" w:sz="4" w:space="0" w:color="auto"/>
              <w:left w:val="single" w:sz="4" w:space="0" w:color="auto"/>
              <w:bottom w:val="single" w:sz="4" w:space="0" w:color="auto"/>
              <w:right w:val="single" w:sz="4" w:space="0" w:color="auto"/>
            </w:tcBorders>
          </w:tcPr>
          <w:p w14:paraId="5FDF5D85"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17139548"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65529617"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2C54CD45" w14:textId="77777777" w:rsidR="00312383" w:rsidRPr="005058B5" w:rsidRDefault="00312383" w:rsidP="00312383">
            <w:pPr>
              <w:spacing w:line="276" w:lineRule="auto"/>
              <w:jc w:val="center"/>
              <w:rPr>
                <w:lang w:val="kk-KZ" w:eastAsia="en-US"/>
              </w:rPr>
            </w:pPr>
          </w:p>
        </w:tc>
      </w:tr>
      <w:tr w:rsidR="00312383" w:rsidRPr="004038CD" w14:paraId="1A3AEBA8" w14:textId="77777777" w:rsidTr="00312383">
        <w:tc>
          <w:tcPr>
            <w:tcW w:w="722" w:type="dxa"/>
            <w:tcBorders>
              <w:top w:val="single" w:sz="4" w:space="0" w:color="auto"/>
              <w:left w:val="single" w:sz="4" w:space="0" w:color="auto"/>
              <w:bottom w:val="single" w:sz="4" w:space="0" w:color="auto"/>
              <w:right w:val="single" w:sz="4" w:space="0" w:color="auto"/>
            </w:tcBorders>
          </w:tcPr>
          <w:p w14:paraId="3C432DA6" w14:textId="77777777" w:rsidR="00312383" w:rsidRDefault="00B34057" w:rsidP="00312383">
            <w:pPr>
              <w:spacing w:line="276" w:lineRule="auto"/>
              <w:jc w:val="center"/>
              <w:rPr>
                <w:lang w:val="kk-KZ" w:eastAsia="en-US"/>
              </w:rPr>
            </w:pPr>
            <w:r>
              <w:rPr>
                <w:lang w:val="kk-KZ" w:eastAsia="en-US"/>
              </w:rPr>
              <w:t>11</w:t>
            </w:r>
          </w:p>
        </w:tc>
        <w:tc>
          <w:tcPr>
            <w:tcW w:w="5066" w:type="dxa"/>
            <w:tcBorders>
              <w:top w:val="single" w:sz="4" w:space="0" w:color="auto"/>
              <w:left w:val="single" w:sz="4" w:space="0" w:color="auto"/>
              <w:bottom w:val="single" w:sz="4" w:space="0" w:color="auto"/>
              <w:right w:val="single" w:sz="4" w:space="0" w:color="auto"/>
            </w:tcBorders>
          </w:tcPr>
          <w:p w14:paraId="783B16E3" w14:textId="77777777" w:rsidR="00312383" w:rsidRPr="004038CD" w:rsidRDefault="00312383" w:rsidP="00312383">
            <w:pPr>
              <w:spacing w:line="276" w:lineRule="auto"/>
              <w:rPr>
                <w:lang w:val="kk-KZ" w:eastAsia="en-US"/>
              </w:rPr>
            </w:pPr>
            <w:r w:rsidRPr="004038CD">
              <w:rPr>
                <w:lang w:val="kk-KZ" w:eastAsia="en-US"/>
              </w:rPr>
              <w:t>Акушерство. Руководство к практическим занятиям. 5-е изд., перераб. и доп. Под ред. В.Е.</w:t>
            </w:r>
            <w:r>
              <w:rPr>
                <w:lang w:val="kk-KZ" w:eastAsia="en-US"/>
              </w:rPr>
              <w:t xml:space="preserve"> Радзинского- ГЭОТАР-Медиа-2015</w:t>
            </w:r>
          </w:p>
        </w:tc>
        <w:tc>
          <w:tcPr>
            <w:tcW w:w="1560" w:type="dxa"/>
            <w:tcBorders>
              <w:top w:val="single" w:sz="4" w:space="0" w:color="auto"/>
              <w:left w:val="single" w:sz="4" w:space="0" w:color="auto"/>
              <w:bottom w:val="single" w:sz="4" w:space="0" w:color="auto"/>
              <w:right w:val="single" w:sz="4" w:space="0" w:color="auto"/>
            </w:tcBorders>
          </w:tcPr>
          <w:p w14:paraId="0DE9FDA6"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4B49475"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7EB02D75"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47CCE35B" w14:textId="77777777" w:rsidR="00312383" w:rsidRPr="005058B5" w:rsidRDefault="00312383" w:rsidP="00312383">
            <w:pPr>
              <w:spacing w:line="276" w:lineRule="auto"/>
              <w:jc w:val="center"/>
              <w:rPr>
                <w:lang w:val="kk-KZ" w:eastAsia="en-US"/>
              </w:rPr>
            </w:pPr>
          </w:p>
        </w:tc>
      </w:tr>
      <w:tr w:rsidR="00312383" w:rsidRPr="004038CD" w14:paraId="3A4DDBBC" w14:textId="77777777" w:rsidTr="00312383">
        <w:tc>
          <w:tcPr>
            <w:tcW w:w="722" w:type="dxa"/>
            <w:tcBorders>
              <w:top w:val="single" w:sz="4" w:space="0" w:color="auto"/>
              <w:left w:val="single" w:sz="4" w:space="0" w:color="auto"/>
              <w:bottom w:val="single" w:sz="4" w:space="0" w:color="auto"/>
              <w:right w:val="single" w:sz="4" w:space="0" w:color="auto"/>
            </w:tcBorders>
          </w:tcPr>
          <w:p w14:paraId="616F5E73" w14:textId="77777777" w:rsidR="00312383" w:rsidRDefault="00F03255" w:rsidP="00312383">
            <w:pPr>
              <w:spacing w:line="276" w:lineRule="auto"/>
              <w:jc w:val="center"/>
              <w:rPr>
                <w:lang w:val="kk-KZ" w:eastAsia="en-US"/>
              </w:rPr>
            </w:pPr>
            <w:r>
              <w:rPr>
                <w:lang w:val="kk-KZ" w:eastAsia="en-US"/>
              </w:rPr>
              <w:t>12</w:t>
            </w:r>
          </w:p>
        </w:tc>
        <w:tc>
          <w:tcPr>
            <w:tcW w:w="5066" w:type="dxa"/>
            <w:tcBorders>
              <w:top w:val="single" w:sz="4" w:space="0" w:color="auto"/>
              <w:left w:val="single" w:sz="4" w:space="0" w:color="auto"/>
              <w:bottom w:val="single" w:sz="4" w:space="0" w:color="auto"/>
              <w:right w:val="single" w:sz="4" w:space="0" w:color="auto"/>
            </w:tcBorders>
          </w:tcPr>
          <w:p w14:paraId="08875A7E" w14:textId="77777777" w:rsidR="00312383" w:rsidRPr="004038CD" w:rsidRDefault="00312383" w:rsidP="00312383">
            <w:pPr>
              <w:spacing w:line="276" w:lineRule="auto"/>
              <w:rPr>
                <w:lang w:val="kk-KZ" w:eastAsia="en-US"/>
              </w:rPr>
            </w:pPr>
            <w:r w:rsidRPr="004038CD">
              <w:rPr>
                <w:lang w:val="kk-KZ" w:eastAsia="en-US"/>
              </w:rPr>
              <w:t>В. А. Каптильный, М. В. Беришвили, А. В. Мурашко ; под ред. А. И. Ищенко. Акушерство и гинекология. Практические навыки и умения с фантомным курсом : учеб. пособие по специальности 31.05.01 «Лечебное дело»- ГЭОТАР-Медиа-2018</w:t>
            </w:r>
          </w:p>
        </w:tc>
        <w:tc>
          <w:tcPr>
            <w:tcW w:w="1560" w:type="dxa"/>
            <w:tcBorders>
              <w:top w:val="single" w:sz="4" w:space="0" w:color="auto"/>
              <w:left w:val="single" w:sz="4" w:space="0" w:color="auto"/>
              <w:bottom w:val="single" w:sz="4" w:space="0" w:color="auto"/>
              <w:right w:val="single" w:sz="4" w:space="0" w:color="auto"/>
            </w:tcBorders>
          </w:tcPr>
          <w:p w14:paraId="4BA738CA"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693A6CE1"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16FE93B"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3D5328B7" w14:textId="77777777" w:rsidR="00312383" w:rsidRPr="005058B5" w:rsidRDefault="00312383" w:rsidP="00312383">
            <w:pPr>
              <w:spacing w:line="276" w:lineRule="auto"/>
              <w:jc w:val="center"/>
              <w:rPr>
                <w:lang w:val="kk-KZ" w:eastAsia="en-US"/>
              </w:rPr>
            </w:pPr>
          </w:p>
        </w:tc>
      </w:tr>
      <w:tr w:rsidR="00312383" w:rsidRPr="004038CD" w14:paraId="7B5A28FF" w14:textId="77777777" w:rsidTr="00312383">
        <w:tc>
          <w:tcPr>
            <w:tcW w:w="722" w:type="dxa"/>
            <w:tcBorders>
              <w:top w:val="single" w:sz="4" w:space="0" w:color="auto"/>
              <w:left w:val="single" w:sz="4" w:space="0" w:color="auto"/>
              <w:bottom w:val="single" w:sz="4" w:space="0" w:color="auto"/>
              <w:right w:val="single" w:sz="4" w:space="0" w:color="auto"/>
            </w:tcBorders>
          </w:tcPr>
          <w:p w14:paraId="57F385C6" w14:textId="77777777" w:rsidR="00312383" w:rsidRDefault="00F03255" w:rsidP="00312383">
            <w:pPr>
              <w:spacing w:line="276" w:lineRule="auto"/>
              <w:jc w:val="center"/>
              <w:rPr>
                <w:lang w:val="kk-KZ" w:eastAsia="en-US"/>
              </w:rPr>
            </w:pPr>
            <w:r>
              <w:rPr>
                <w:lang w:val="kk-KZ" w:eastAsia="en-US"/>
              </w:rPr>
              <w:t>12</w:t>
            </w:r>
          </w:p>
        </w:tc>
        <w:tc>
          <w:tcPr>
            <w:tcW w:w="5066" w:type="dxa"/>
            <w:tcBorders>
              <w:top w:val="single" w:sz="4" w:space="0" w:color="auto"/>
              <w:left w:val="single" w:sz="4" w:space="0" w:color="auto"/>
              <w:bottom w:val="single" w:sz="4" w:space="0" w:color="auto"/>
              <w:right w:val="single" w:sz="4" w:space="0" w:color="auto"/>
            </w:tcBorders>
          </w:tcPr>
          <w:p w14:paraId="345FEBE6" w14:textId="77777777" w:rsidR="00312383" w:rsidRPr="004038CD" w:rsidRDefault="00312383" w:rsidP="00312383">
            <w:pPr>
              <w:spacing w:line="276" w:lineRule="auto"/>
              <w:rPr>
                <w:lang w:val="kk-KZ" w:eastAsia="en-US"/>
              </w:rPr>
            </w:pPr>
            <w:r w:rsidRPr="004038CD">
              <w:rPr>
                <w:lang w:val="kk-KZ" w:eastAsia="en-US"/>
              </w:rPr>
              <w:t>А. Н. Стрижаков [и др.] Критическое состояние плода : диагностические критерии, акушерская тактика, перинатальные исходы -ГЭОТАР-Медиа-2019</w:t>
            </w:r>
          </w:p>
        </w:tc>
        <w:tc>
          <w:tcPr>
            <w:tcW w:w="1560" w:type="dxa"/>
            <w:tcBorders>
              <w:top w:val="single" w:sz="4" w:space="0" w:color="auto"/>
              <w:left w:val="single" w:sz="4" w:space="0" w:color="auto"/>
              <w:bottom w:val="single" w:sz="4" w:space="0" w:color="auto"/>
              <w:right w:val="single" w:sz="4" w:space="0" w:color="auto"/>
            </w:tcBorders>
          </w:tcPr>
          <w:p w14:paraId="5EE9B0C4"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62F43B7"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1E45AEA1"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2492695" w14:textId="77777777" w:rsidR="00312383" w:rsidRPr="005058B5" w:rsidRDefault="00312383" w:rsidP="00312383">
            <w:pPr>
              <w:spacing w:line="276" w:lineRule="auto"/>
              <w:jc w:val="center"/>
              <w:rPr>
                <w:lang w:val="kk-KZ" w:eastAsia="en-US"/>
              </w:rPr>
            </w:pPr>
          </w:p>
        </w:tc>
      </w:tr>
      <w:tr w:rsidR="00312383" w:rsidRPr="004038CD" w14:paraId="71469A70" w14:textId="77777777" w:rsidTr="00312383">
        <w:tc>
          <w:tcPr>
            <w:tcW w:w="722" w:type="dxa"/>
            <w:tcBorders>
              <w:top w:val="single" w:sz="4" w:space="0" w:color="auto"/>
              <w:left w:val="single" w:sz="4" w:space="0" w:color="auto"/>
              <w:bottom w:val="single" w:sz="4" w:space="0" w:color="auto"/>
              <w:right w:val="single" w:sz="4" w:space="0" w:color="auto"/>
            </w:tcBorders>
          </w:tcPr>
          <w:p w14:paraId="4CE3BD0A" w14:textId="77777777" w:rsidR="00312383" w:rsidRDefault="00F03255" w:rsidP="00312383">
            <w:pPr>
              <w:spacing w:line="276" w:lineRule="auto"/>
              <w:jc w:val="center"/>
              <w:rPr>
                <w:lang w:val="kk-KZ" w:eastAsia="en-US"/>
              </w:rPr>
            </w:pPr>
            <w:r>
              <w:rPr>
                <w:lang w:val="kk-KZ" w:eastAsia="en-US"/>
              </w:rPr>
              <w:t>13</w:t>
            </w:r>
          </w:p>
        </w:tc>
        <w:tc>
          <w:tcPr>
            <w:tcW w:w="5066" w:type="dxa"/>
            <w:tcBorders>
              <w:top w:val="single" w:sz="4" w:space="0" w:color="auto"/>
              <w:left w:val="single" w:sz="4" w:space="0" w:color="auto"/>
              <w:bottom w:val="single" w:sz="4" w:space="0" w:color="auto"/>
              <w:right w:val="single" w:sz="4" w:space="0" w:color="auto"/>
            </w:tcBorders>
          </w:tcPr>
          <w:p w14:paraId="57D812F4" w14:textId="77777777" w:rsidR="00312383" w:rsidRPr="004038CD" w:rsidRDefault="00312383" w:rsidP="00312383">
            <w:pPr>
              <w:spacing w:line="276" w:lineRule="auto"/>
              <w:rPr>
                <w:lang w:val="kk-KZ" w:eastAsia="en-US"/>
              </w:rPr>
            </w:pPr>
            <w:r w:rsidRPr="004038CD">
              <w:rPr>
                <w:lang w:val="kk-KZ" w:eastAsia="en-US"/>
              </w:rPr>
              <w:t>Мини-инвазивная гинекологическая хирургия-под ред. О. Истре; пер. с англ. под ред. В. Е. Радзинского, А. О. Духина-ГЭОТАР-Медиа-2017</w:t>
            </w:r>
          </w:p>
        </w:tc>
        <w:tc>
          <w:tcPr>
            <w:tcW w:w="1560" w:type="dxa"/>
            <w:tcBorders>
              <w:top w:val="single" w:sz="4" w:space="0" w:color="auto"/>
              <w:left w:val="single" w:sz="4" w:space="0" w:color="auto"/>
              <w:bottom w:val="single" w:sz="4" w:space="0" w:color="auto"/>
              <w:right w:val="single" w:sz="4" w:space="0" w:color="auto"/>
            </w:tcBorders>
          </w:tcPr>
          <w:p w14:paraId="175C112E"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20BD2D3"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5AA3BC92"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568617A9" w14:textId="77777777" w:rsidR="00312383" w:rsidRPr="005058B5" w:rsidRDefault="00312383" w:rsidP="00312383">
            <w:pPr>
              <w:spacing w:line="276" w:lineRule="auto"/>
              <w:jc w:val="center"/>
              <w:rPr>
                <w:lang w:val="kk-KZ" w:eastAsia="en-US"/>
              </w:rPr>
            </w:pPr>
          </w:p>
        </w:tc>
      </w:tr>
      <w:tr w:rsidR="00312383" w:rsidRPr="004038CD" w14:paraId="2B11054B" w14:textId="77777777" w:rsidTr="00312383">
        <w:tc>
          <w:tcPr>
            <w:tcW w:w="722" w:type="dxa"/>
            <w:tcBorders>
              <w:top w:val="single" w:sz="4" w:space="0" w:color="auto"/>
              <w:left w:val="single" w:sz="4" w:space="0" w:color="auto"/>
              <w:bottom w:val="single" w:sz="4" w:space="0" w:color="auto"/>
              <w:right w:val="single" w:sz="4" w:space="0" w:color="auto"/>
            </w:tcBorders>
          </w:tcPr>
          <w:p w14:paraId="3C9FB80B" w14:textId="77777777" w:rsidR="00312383" w:rsidRDefault="00312383" w:rsidP="00312383">
            <w:pPr>
              <w:spacing w:line="276" w:lineRule="auto"/>
              <w:jc w:val="center"/>
              <w:rPr>
                <w:lang w:val="kk-KZ" w:eastAsia="en-US"/>
              </w:rPr>
            </w:pPr>
            <w:r>
              <w:rPr>
                <w:lang w:val="kk-KZ" w:eastAsia="en-US"/>
              </w:rPr>
              <w:t>1</w:t>
            </w:r>
            <w:r w:rsidR="00F03255">
              <w:rPr>
                <w:lang w:val="kk-KZ" w:eastAsia="en-US"/>
              </w:rPr>
              <w:t>4</w:t>
            </w:r>
          </w:p>
        </w:tc>
        <w:tc>
          <w:tcPr>
            <w:tcW w:w="5066" w:type="dxa"/>
            <w:tcBorders>
              <w:top w:val="single" w:sz="4" w:space="0" w:color="auto"/>
              <w:left w:val="single" w:sz="4" w:space="0" w:color="auto"/>
              <w:bottom w:val="single" w:sz="4" w:space="0" w:color="auto"/>
              <w:right w:val="single" w:sz="4" w:space="0" w:color="auto"/>
            </w:tcBorders>
          </w:tcPr>
          <w:p w14:paraId="5664537D" w14:textId="77777777" w:rsidR="00312383" w:rsidRPr="004038CD" w:rsidRDefault="00312383" w:rsidP="00312383">
            <w:pPr>
              <w:spacing w:line="276" w:lineRule="auto"/>
              <w:rPr>
                <w:lang w:val="kk-KZ" w:eastAsia="en-US"/>
              </w:rPr>
            </w:pPr>
            <w:r w:rsidRPr="004038CD">
              <w:rPr>
                <w:lang w:val="kk-KZ" w:eastAsia="en-US"/>
              </w:rPr>
              <w:t>Руководство по амбулаторно-поликлинической помощи в акушерстве и гинекологии. 3-е изд., перераб. и доп. Под ред. В. Н. Серова, Г. Т. Сухих, В. Н. Прилепской, В. Е. Радзинского-ГЭОТАР- Медиа-2018</w:t>
            </w:r>
          </w:p>
        </w:tc>
        <w:tc>
          <w:tcPr>
            <w:tcW w:w="1560" w:type="dxa"/>
            <w:tcBorders>
              <w:top w:val="single" w:sz="4" w:space="0" w:color="auto"/>
              <w:left w:val="single" w:sz="4" w:space="0" w:color="auto"/>
              <w:bottom w:val="single" w:sz="4" w:space="0" w:color="auto"/>
              <w:right w:val="single" w:sz="4" w:space="0" w:color="auto"/>
            </w:tcBorders>
          </w:tcPr>
          <w:p w14:paraId="61E3C5EA"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7A2C843C"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18D9F706"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CE65327" w14:textId="77777777" w:rsidR="00312383" w:rsidRPr="005058B5" w:rsidRDefault="00312383" w:rsidP="00312383">
            <w:pPr>
              <w:spacing w:line="276" w:lineRule="auto"/>
              <w:jc w:val="center"/>
              <w:rPr>
                <w:lang w:val="kk-KZ" w:eastAsia="en-US"/>
              </w:rPr>
            </w:pPr>
          </w:p>
        </w:tc>
      </w:tr>
      <w:tr w:rsidR="00312383" w:rsidRPr="004038CD" w14:paraId="27A34E6F" w14:textId="77777777" w:rsidTr="00312383">
        <w:tc>
          <w:tcPr>
            <w:tcW w:w="722" w:type="dxa"/>
            <w:tcBorders>
              <w:top w:val="single" w:sz="4" w:space="0" w:color="auto"/>
              <w:left w:val="single" w:sz="4" w:space="0" w:color="auto"/>
              <w:bottom w:val="single" w:sz="4" w:space="0" w:color="auto"/>
              <w:right w:val="single" w:sz="4" w:space="0" w:color="auto"/>
            </w:tcBorders>
          </w:tcPr>
          <w:p w14:paraId="4704C71E" w14:textId="77777777" w:rsidR="00312383" w:rsidRDefault="00F03255" w:rsidP="00312383">
            <w:pPr>
              <w:spacing w:line="276" w:lineRule="auto"/>
              <w:jc w:val="center"/>
              <w:rPr>
                <w:lang w:val="kk-KZ" w:eastAsia="en-US"/>
              </w:rPr>
            </w:pPr>
            <w:r>
              <w:rPr>
                <w:lang w:val="kk-KZ" w:eastAsia="en-US"/>
              </w:rPr>
              <w:t>15</w:t>
            </w:r>
          </w:p>
        </w:tc>
        <w:tc>
          <w:tcPr>
            <w:tcW w:w="5066" w:type="dxa"/>
            <w:tcBorders>
              <w:top w:val="single" w:sz="4" w:space="0" w:color="auto"/>
              <w:left w:val="single" w:sz="4" w:space="0" w:color="auto"/>
              <w:bottom w:val="single" w:sz="4" w:space="0" w:color="auto"/>
              <w:right w:val="single" w:sz="4" w:space="0" w:color="auto"/>
            </w:tcBorders>
          </w:tcPr>
          <w:p w14:paraId="1D579E92" w14:textId="77777777" w:rsidR="00312383" w:rsidRPr="004038CD" w:rsidRDefault="00312383" w:rsidP="00312383">
            <w:pPr>
              <w:spacing w:line="276" w:lineRule="auto"/>
              <w:rPr>
                <w:lang w:val="kk-KZ" w:eastAsia="en-US"/>
              </w:rPr>
            </w:pPr>
            <w:r w:rsidRPr="004038CD">
              <w:rPr>
                <w:lang w:val="kk-KZ" w:eastAsia="en-US"/>
              </w:rPr>
              <w:t>Карен Л. Рейтер, Джон П. Мак-Гаан ; пер. с англ. под ред. А. И. Гуса. Ультразвуковая диагностика в акушерстве и гинекологии. 2-е изд. (Серия «Дифференциальная диагностика»)-ГЭОТАР-Медиа-2019</w:t>
            </w:r>
          </w:p>
        </w:tc>
        <w:tc>
          <w:tcPr>
            <w:tcW w:w="1560" w:type="dxa"/>
            <w:tcBorders>
              <w:top w:val="single" w:sz="4" w:space="0" w:color="auto"/>
              <w:left w:val="single" w:sz="4" w:space="0" w:color="auto"/>
              <w:bottom w:val="single" w:sz="4" w:space="0" w:color="auto"/>
              <w:right w:val="single" w:sz="4" w:space="0" w:color="auto"/>
            </w:tcBorders>
          </w:tcPr>
          <w:p w14:paraId="456B0441"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358F1AD0"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4E04784D"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1C87FA8A" w14:textId="77777777" w:rsidR="00312383" w:rsidRPr="005058B5" w:rsidRDefault="00312383" w:rsidP="00312383">
            <w:pPr>
              <w:spacing w:line="276" w:lineRule="auto"/>
              <w:jc w:val="center"/>
              <w:rPr>
                <w:lang w:val="kk-KZ" w:eastAsia="en-US"/>
              </w:rPr>
            </w:pPr>
          </w:p>
        </w:tc>
      </w:tr>
      <w:tr w:rsidR="00312383" w:rsidRPr="004038CD" w14:paraId="392C5FAD" w14:textId="77777777" w:rsidTr="00312383">
        <w:tc>
          <w:tcPr>
            <w:tcW w:w="722" w:type="dxa"/>
            <w:tcBorders>
              <w:top w:val="single" w:sz="4" w:space="0" w:color="auto"/>
              <w:left w:val="single" w:sz="4" w:space="0" w:color="auto"/>
              <w:bottom w:val="single" w:sz="4" w:space="0" w:color="auto"/>
              <w:right w:val="single" w:sz="4" w:space="0" w:color="auto"/>
            </w:tcBorders>
          </w:tcPr>
          <w:p w14:paraId="3F04CB0C" w14:textId="77777777" w:rsidR="00312383" w:rsidRDefault="00F03255" w:rsidP="00312383">
            <w:pPr>
              <w:spacing w:line="276" w:lineRule="auto"/>
              <w:jc w:val="center"/>
              <w:rPr>
                <w:lang w:val="kk-KZ" w:eastAsia="en-US"/>
              </w:rPr>
            </w:pPr>
            <w:r>
              <w:rPr>
                <w:lang w:val="kk-KZ" w:eastAsia="en-US"/>
              </w:rPr>
              <w:t>16</w:t>
            </w:r>
          </w:p>
        </w:tc>
        <w:tc>
          <w:tcPr>
            <w:tcW w:w="5066" w:type="dxa"/>
            <w:tcBorders>
              <w:top w:val="single" w:sz="4" w:space="0" w:color="auto"/>
              <w:left w:val="single" w:sz="4" w:space="0" w:color="auto"/>
              <w:bottom w:val="single" w:sz="4" w:space="0" w:color="auto"/>
              <w:right w:val="single" w:sz="4" w:space="0" w:color="auto"/>
            </w:tcBorders>
          </w:tcPr>
          <w:p w14:paraId="35EE5337" w14:textId="77777777" w:rsidR="00312383" w:rsidRPr="004038CD" w:rsidRDefault="00312383" w:rsidP="00312383">
            <w:pPr>
              <w:spacing w:line="276" w:lineRule="auto"/>
              <w:rPr>
                <w:lang w:val="kk-KZ" w:eastAsia="en-US"/>
              </w:rPr>
            </w:pPr>
            <w:r w:rsidRPr="004038CD">
              <w:rPr>
                <w:lang w:val="kk-KZ" w:eastAsia="en-US"/>
              </w:rPr>
              <w:t xml:space="preserve">А. В. Древаль Репродуктивная </w:t>
            </w:r>
            <w:r w:rsidRPr="004038CD">
              <w:rPr>
                <w:lang w:val="kk-KZ" w:eastAsia="en-US"/>
              </w:rPr>
              <w:lastRenderedPageBreak/>
              <w:t>эндокринология -ГЭОТАР-Медиа- 2020</w:t>
            </w:r>
          </w:p>
        </w:tc>
        <w:tc>
          <w:tcPr>
            <w:tcW w:w="1560" w:type="dxa"/>
            <w:tcBorders>
              <w:top w:val="single" w:sz="4" w:space="0" w:color="auto"/>
              <w:left w:val="single" w:sz="4" w:space="0" w:color="auto"/>
              <w:bottom w:val="single" w:sz="4" w:space="0" w:color="auto"/>
              <w:right w:val="single" w:sz="4" w:space="0" w:color="auto"/>
            </w:tcBorders>
          </w:tcPr>
          <w:p w14:paraId="12FB463E"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CC26328"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5862DCEE"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63C289C6" w14:textId="77777777" w:rsidR="00312383" w:rsidRPr="005058B5" w:rsidRDefault="00312383" w:rsidP="00312383">
            <w:pPr>
              <w:spacing w:line="276" w:lineRule="auto"/>
              <w:jc w:val="center"/>
              <w:rPr>
                <w:lang w:val="kk-KZ" w:eastAsia="en-US"/>
              </w:rPr>
            </w:pPr>
          </w:p>
        </w:tc>
      </w:tr>
      <w:tr w:rsidR="00312383" w:rsidRPr="004038CD" w14:paraId="76ACAC6E" w14:textId="77777777" w:rsidTr="00312383">
        <w:tc>
          <w:tcPr>
            <w:tcW w:w="722" w:type="dxa"/>
            <w:tcBorders>
              <w:top w:val="single" w:sz="4" w:space="0" w:color="auto"/>
              <w:left w:val="single" w:sz="4" w:space="0" w:color="auto"/>
              <w:bottom w:val="single" w:sz="4" w:space="0" w:color="auto"/>
              <w:right w:val="single" w:sz="4" w:space="0" w:color="auto"/>
            </w:tcBorders>
          </w:tcPr>
          <w:p w14:paraId="765F3527" w14:textId="77777777" w:rsidR="00312383" w:rsidRDefault="00F03255" w:rsidP="00312383">
            <w:pPr>
              <w:spacing w:line="276" w:lineRule="auto"/>
              <w:jc w:val="center"/>
              <w:rPr>
                <w:lang w:val="kk-KZ" w:eastAsia="en-US"/>
              </w:rPr>
            </w:pPr>
            <w:r>
              <w:rPr>
                <w:lang w:val="kk-KZ" w:eastAsia="en-US"/>
              </w:rPr>
              <w:t>17</w:t>
            </w:r>
          </w:p>
        </w:tc>
        <w:tc>
          <w:tcPr>
            <w:tcW w:w="5066" w:type="dxa"/>
            <w:tcBorders>
              <w:top w:val="single" w:sz="4" w:space="0" w:color="auto"/>
              <w:left w:val="single" w:sz="4" w:space="0" w:color="auto"/>
              <w:bottom w:val="single" w:sz="4" w:space="0" w:color="auto"/>
              <w:right w:val="single" w:sz="4" w:space="0" w:color="auto"/>
            </w:tcBorders>
          </w:tcPr>
          <w:p w14:paraId="3D871A0C" w14:textId="77777777" w:rsidR="00312383" w:rsidRPr="004038CD" w:rsidRDefault="00312383" w:rsidP="00312383">
            <w:pPr>
              <w:spacing w:line="276" w:lineRule="auto"/>
              <w:rPr>
                <w:lang w:val="kk-KZ" w:eastAsia="en-US"/>
              </w:rPr>
            </w:pPr>
            <w:r w:rsidRPr="004038CD">
              <w:rPr>
                <w:lang w:val="kk-KZ" w:eastAsia="en-US"/>
              </w:rPr>
              <w:t>Справочник по контрацепции -под ред. Донны Шоуп, Даниэля Р. Мишеля (мл.) ; пер. с англ. под ред. М. А. Тарасовой-ГЭОТАР-Медиа-2018</w:t>
            </w:r>
          </w:p>
        </w:tc>
        <w:tc>
          <w:tcPr>
            <w:tcW w:w="1560" w:type="dxa"/>
            <w:tcBorders>
              <w:top w:val="single" w:sz="4" w:space="0" w:color="auto"/>
              <w:left w:val="single" w:sz="4" w:space="0" w:color="auto"/>
              <w:bottom w:val="single" w:sz="4" w:space="0" w:color="auto"/>
              <w:right w:val="single" w:sz="4" w:space="0" w:color="auto"/>
            </w:tcBorders>
          </w:tcPr>
          <w:p w14:paraId="02FF0206"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BFD547C"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109EC449"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35DCE792" w14:textId="77777777" w:rsidR="00312383" w:rsidRPr="005058B5" w:rsidRDefault="00312383" w:rsidP="00312383">
            <w:pPr>
              <w:spacing w:line="276" w:lineRule="auto"/>
              <w:jc w:val="center"/>
              <w:rPr>
                <w:lang w:val="kk-KZ" w:eastAsia="en-US"/>
              </w:rPr>
            </w:pPr>
          </w:p>
        </w:tc>
      </w:tr>
      <w:tr w:rsidR="00312383" w:rsidRPr="005058B5" w14:paraId="7C3032B5" w14:textId="77777777" w:rsidTr="00312383">
        <w:tc>
          <w:tcPr>
            <w:tcW w:w="722" w:type="dxa"/>
            <w:tcBorders>
              <w:top w:val="single" w:sz="4" w:space="0" w:color="auto"/>
              <w:left w:val="single" w:sz="4" w:space="0" w:color="auto"/>
              <w:bottom w:val="single" w:sz="4" w:space="0" w:color="auto"/>
              <w:right w:val="single" w:sz="4" w:space="0" w:color="auto"/>
            </w:tcBorders>
          </w:tcPr>
          <w:p w14:paraId="595FFF21" w14:textId="77777777" w:rsidR="00312383" w:rsidRPr="005058B5" w:rsidRDefault="00312383" w:rsidP="00312383">
            <w:pPr>
              <w:spacing w:line="276" w:lineRule="auto"/>
              <w:jc w:val="center"/>
              <w:rPr>
                <w:lang w:val="kk-KZ" w:eastAsia="en-US"/>
              </w:rPr>
            </w:pPr>
          </w:p>
        </w:tc>
        <w:tc>
          <w:tcPr>
            <w:tcW w:w="5066" w:type="dxa"/>
            <w:tcBorders>
              <w:top w:val="single" w:sz="4" w:space="0" w:color="auto"/>
              <w:left w:val="single" w:sz="4" w:space="0" w:color="auto"/>
              <w:bottom w:val="single" w:sz="4" w:space="0" w:color="auto"/>
              <w:right w:val="single" w:sz="4" w:space="0" w:color="auto"/>
            </w:tcBorders>
            <w:hideMark/>
          </w:tcPr>
          <w:p w14:paraId="52CB88E7" w14:textId="77777777" w:rsidR="00312383" w:rsidRPr="005058B5" w:rsidRDefault="00312383" w:rsidP="00312383">
            <w:pPr>
              <w:spacing w:line="276" w:lineRule="auto"/>
              <w:rPr>
                <w:lang w:val="kk-KZ" w:eastAsia="en-US"/>
              </w:rPr>
            </w:pPr>
            <w:r w:rsidRPr="005058B5">
              <w:rPr>
                <w:rFonts w:eastAsia="Calibri"/>
                <w:b/>
                <w:lang w:eastAsia="en-US"/>
              </w:rPr>
              <w:t>Интернет- ресурсы:</w:t>
            </w:r>
          </w:p>
        </w:tc>
        <w:tc>
          <w:tcPr>
            <w:tcW w:w="1560" w:type="dxa"/>
            <w:tcBorders>
              <w:top w:val="single" w:sz="4" w:space="0" w:color="auto"/>
              <w:left w:val="single" w:sz="4" w:space="0" w:color="auto"/>
              <w:bottom w:val="single" w:sz="4" w:space="0" w:color="auto"/>
              <w:right w:val="single" w:sz="4" w:space="0" w:color="auto"/>
            </w:tcBorders>
          </w:tcPr>
          <w:p w14:paraId="654FDFAE"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44450747"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27350C4E"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3925DA30" w14:textId="77777777" w:rsidR="00312383" w:rsidRPr="005058B5" w:rsidRDefault="00312383" w:rsidP="00312383">
            <w:pPr>
              <w:spacing w:line="276" w:lineRule="auto"/>
              <w:jc w:val="center"/>
              <w:rPr>
                <w:lang w:val="kk-KZ" w:eastAsia="en-US"/>
              </w:rPr>
            </w:pPr>
          </w:p>
        </w:tc>
      </w:tr>
      <w:tr w:rsidR="00312383" w:rsidRPr="00F25F5E" w14:paraId="07E3F2D3" w14:textId="77777777" w:rsidTr="00312383">
        <w:tc>
          <w:tcPr>
            <w:tcW w:w="722" w:type="dxa"/>
            <w:tcBorders>
              <w:top w:val="single" w:sz="4" w:space="0" w:color="auto"/>
              <w:left w:val="single" w:sz="4" w:space="0" w:color="auto"/>
              <w:bottom w:val="single" w:sz="4" w:space="0" w:color="auto"/>
              <w:right w:val="single" w:sz="4" w:space="0" w:color="auto"/>
            </w:tcBorders>
            <w:hideMark/>
          </w:tcPr>
          <w:p w14:paraId="601650B3" w14:textId="77777777" w:rsidR="00312383" w:rsidRPr="005058B5" w:rsidRDefault="00312383" w:rsidP="00312383">
            <w:pPr>
              <w:spacing w:line="276" w:lineRule="auto"/>
              <w:jc w:val="center"/>
              <w:rPr>
                <w:lang w:val="kk-KZ" w:eastAsia="en-US"/>
              </w:rPr>
            </w:pPr>
          </w:p>
        </w:tc>
        <w:tc>
          <w:tcPr>
            <w:tcW w:w="5066" w:type="dxa"/>
            <w:tcBorders>
              <w:top w:val="single" w:sz="4" w:space="0" w:color="auto"/>
              <w:left w:val="single" w:sz="4" w:space="0" w:color="auto"/>
              <w:bottom w:val="single" w:sz="4" w:space="0" w:color="auto"/>
              <w:right w:val="single" w:sz="4" w:space="0" w:color="auto"/>
            </w:tcBorders>
            <w:hideMark/>
          </w:tcPr>
          <w:p w14:paraId="5322C21C" w14:textId="77777777" w:rsidR="00312383" w:rsidRPr="005054CE" w:rsidRDefault="00312383" w:rsidP="00312383">
            <w:pPr>
              <w:widowControl w:val="0"/>
              <w:numPr>
                <w:ilvl w:val="0"/>
                <w:numId w:val="4"/>
              </w:numPr>
              <w:tabs>
                <w:tab w:val="left" w:pos="142"/>
                <w:tab w:val="left" w:pos="426"/>
              </w:tabs>
              <w:autoSpaceDE w:val="0"/>
              <w:autoSpaceDN w:val="0"/>
              <w:adjustRightInd w:val="0"/>
              <w:ind w:right="111"/>
              <w:jc w:val="both"/>
              <w:rPr>
                <w:color w:val="000000"/>
                <w:lang w:val="en-US"/>
              </w:rPr>
            </w:pPr>
            <w:r w:rsidRPr="005054CE">
              <w:rPr>
                <w:color w:val="000000"/>
                <w:lang w:val="en-US"/>
              </w:rPr>
              <w:t>Medscape.com</w:t>
            </w:r>
            <w:r w:rsidRPr="005054CE">
              <w:rPr>
                <w:color w:val="000000"/>
              </w:rPr>
              <w:t xml:space="preserve"> </w:t>
            </w:r>
          </w:p>
          <w:p w14:paraId="777D9944" w14:textId="77777777" w:rsidR="00312383" w:rsidRPr="005054CE" w:rsidRDefault="00312383" w:rsidP="00312383">
            <w:pPr>
              <w:widowControl w:val="0"/>
              <w:numPr>
                <w:ilvl w:val="0"/>
                <w:numId w:val="4"/>
              </w:numPr>
              <w:tabs>
                <w:tab w:val="left" w:pos="142"/>
                <w:tab w:val="left" w:pos="426"/>
              </w:tabs>
              <w:autoSpaceDE w:val="0"/>
              <w:autoSpaceDN w:val="0"/>
              <w:adjustRightInd w:val="0"/>
              <w:ind w:right="111"/>
              <w:jc w:val="both"/>
              <w:rPr>
                <w:color w:val="000000"/>
                <w:lang w:val="en-US"/>
              </w:rPr>
            </w:pPr>
            <w:r w:rsidRPr="005054CE">
              <w:rPr>
                <w:color w:val="000000"/>
                <w:lang w:val="en-US"/>
              </w:rPr>
              <w:t>Clinical.corroption.com</w:t>
            </w:r>
            <w:r w:rsidRPr="005054CE">
              <w:rPr>
                <w:color w:val="000000"/>
              </w:rPr>
              <w:t xml:space="preserve"> </w:t>
            </w:r>
          </w:p>
          <w:p w14:paraId="286DB187" w14:textId="77777777" w:rsidR="00312383" w:rsidRPr="005054CE" w:rsidRDefault="00312383" w:rsidP="00312383">
            <w:pPr>
              <w:pStyle w:val="a9"/>
              <w:numPr>
                <w:ilvl w:val="0"/>
                <w:numId w:val="4"/>
              </w:numPr>
              <w:tabs>
                <w:tab w:val="left" w:pos="0"/>
                <w:tab w:val="left" w:pos="142"/>
                <w:tab w:val="left" w:pos="426"/>
                <w:tab w:val="left" w:pos="567"/>
              </w:tabs>
              <w:ind w:right="111"/>
              <w:jc w:val="both"/>
              <w:rPr>
                <w:color w:val="000000"/>
              </w:rPr>
            </w:pPr>
            <w:r w:rsidRPr="005054CE">
              <w:rPr>
                <w:color w:val="000000"/>
                <w:lang w:val="en-US"/>
              </w:rPr>
              <w:t xml:space="preserve"> O</w:t>
            </w:r>
            <w:r w:rsidRPr="005054CE">
              <w:rPr>
                <w:color w:val="000000"/>
              </w:rPr>
              <w:t xml:space="preserve">xfordmedicine.com </w:t>
            </w:r>
          </w:p>
          <w:p w14:paraId="13404A35" w14:textId="77777777" w:rsidR="00312383" w:rsidRPr="005054CE" w:rsidRDefault="00312383" w:rsidP="00312383">
            <w:pPr>
              <w:pStyle w:val="a9"/>
              <w:numPr>
                <w:ilvl w:val="0"/>
                <w:numId w:val="4"/>
              </w:numPr>
              <w:tabs>
                <w:tab w:val="left" w:pos="0"/>
                <w:tab w:val="left" w:pos="142"/>
                <w:tab w:val="left" w:pos="426"/>
                <w:tab w:val="left" w:pos="567"/>
              </w:tabs>
              <w:ind w:right="111"/>
              <w:jc w:val="both"/>
              <w:rPr>
                <w:color w:val="000000"/>
              </w:rPr>
            </w:pPr>
            <w:r w:rsidRPr="005054CE">
              <w:rPr>
                <w:color w:val="000000"/>
                <w:lang w:val="en-US"/>
              </w:rPr>
              <w:t xml:space="preserve"> </w:t>
            </w:r>
            <w:hyperlink r:id="rId20" w:history="1">
              <w:r w:rsidRPr="005054CE">
                <w:rPr>
                  <w:rStyle w:val="a5"/>
                  <w:color w:val="000000"/>
                  <w:lang w:val="en-US"/>
                </w:rPr>
                <w:t>U</w:t>
              </w:r>
              <w:r w:rsidRPr="005054CE">
                <w:rPr>
                  <w:rStyle w:val="a5"/>
                  <w:color w:val="000000"/>
                </w:rPr>
                <w:t>ptodate.com</w:t>
              </w:r>
            </w:hyperlink>
            <w:r w:rsidRPr="005054CE">
              <w:rPr>
                <w:rStyle w:val="a5"/>
                <w:color w:val="000000"/>
              </w:rPr>
              <w:t xml:space="preserve"> </w:t>
            </w:r>
          </w:p>
          <w:p w14:paraId="246B95A4" w14:textId="77777777" w:rsidR="00312383" w:rsidRPr="005054CE" w:rsidRDefault="00312383" w:rsidP="00312383">
            <w:pPr>
              <w:pStyle w:val="a9"/>
              <w:numPr>
                <w:ilvl w:val="0"/>
                <w:numId w:val="4"/>
              </w:numPr>
              <w:tabs>
                <w:tab w:val="left" w:pos="0"/>
                <w:tab w:val="left" w:pos="142"/>
                <w:tab w:val="left" w:pos="426"/>
                <w:tab w:val="left" w:pos="567"/>
              </w:tabs>
              <w:ind w:right="111"/>
              <w:jc w:val="both"/>
              <w:rPr>
                <w:color w:val="000000"/>
              </w:rPr>
            </w:pPr>
            <w:r w:rsidRPr="005054CE">
              <w:rPr>
                <w:color w:val="000000"/>
                <w:lang w:val="en-US"/>
              </w:rPr>
              <w:t xml:space="preserve"> </w:t>
            </w:r>
            <w:hyperlink r:id="rId21" w:history="1">
              <w:r w:rsidRPr="005054CE">
                <w:rPr>
                  <w:color w:val="000000"/>
                </w:rPr>
                <w:t>research.nhgri.nih.gov</w:t>
              </w:r>
            </w:hyperlink>
            <w:r w:rsidRPr="005054CE">
              <w:rPr>
                <w:color w:val="000000"/>
              </w:rPr>
              <w:t xml:space="preserve"> </w:t>
            </w:r>
            <w:r w:rsidRPr="005054CE">
              <w:rPr>
                <w:color w:val="000000"/>
                <w:lang w:val="en-US"/>
              </w:rPr>
              <w:t xml:space="preserve"> </w:t>
            </w:r>
          </w:p>
          <w:p w14:paraId="4E588BDE" w14:textId="77777777" w:rsidR="00312383" w:rsidRPr="005054CE" w:rsidRDefault="00312383" w:rsidP="00312383">
            <w:pPr>
              <w:pStyle w:val="a9"/>
              <w:numPr>
                <w:ilvl w:val="0"/>
                <w:numId w:val="4"/>
              </w:numPr>
              <w:tabs>
                <w:tab w:val="left" w:pos="0"/>
                <w:tab w:val="left" w:pos="142"/>
                <w:tab w:val="left" w:pos="426"/>
                <w:tab w:val="left" w:pos="993"/>
              </w:tabs>
              <w:ind w:right="111"/>
              <w:rPr>
                <w:color w:val="000000"/>
              </w:rPr>
            </w:pPr>
            <w:r w:rsidRPr="005054CE">
              <w:rPr>
                <w:color w:val="000000"/>
              </w:rPr>
              <w:t xml:space="preserve"> </w:t>
            </w:r>
            <w:hyperlink r:id="rId22" w:history="1">
              <w:r w:rsidRPr="005054CE">
                <w:rPr>
                  <w:color w:val="000000"/>
                </w:rPr>
                <w:t>ncbi.nlm.nih.gov/PubMed/</w:t>
              </w:r>
            </w:hyperlink>
            <w:r w:rsidRPr="005054CE">
              <w:rPr>
                <w:color w:val="000000"/>
              </w:rPr>
              <w:t xml:space="preserve"> </w:t>
            </w:r>
          </w:p>
          <w:p w14:paraId="35FAB4F1" w14:textId="77777777" w:rsidR="00312383" w:rsidRPr="005054CE" w:rsidRDefault="00312383" w:rsidP="00312383">
            <w:pPr>
              <w:pStyle w:val="a9"/>
              <w:numPr>
                <w:ilvl w:val="0"/>
                <w:numId w:val="4"/>
              </w:numPr>
              <w:tabs>
                <w:tab w:val="left" w:pos="0"/>
                <w:tab w:val="left" w:pos="142"/>
                <w:tab w:val="left" w:pos="426"/>
                <w:tab w:val="left" w:pos="993"/>
              </w:tabs>
              <w:ind w:right="111"/>
            </w:pPr>
            <w:r w:rsidRPr="005054CE">
              <w:t xml:space="preserve"> </w:t>
            </w:r>
            <w:hyperlink r:id="rId23" w:history="1">
              <w:r w:rsidRPr="005054CE">
                <w:t>medline.com</w:t>
              </w:r>
            </w:hyperlink>
            <w:r w:rsidRPr="005054CE">
              <w:t xml:space="preserve"> </w:t>
            </w:r>
          </w:p>
          <w:p w14:paraId="6DFC4D9A" w14:textId="77777777" w:rsidR="00312383" w:rsidRPr="005054CE" w:rsidRDefault="00312383" w:rsidP="00312383">
            <w:pPr>
              <w:pStyle w:val="a9"/>
              <w:numPr>
                <w:ilvl w:val="0"/>
                <w:numId w:val="4"/>
              </w:numPr>
              <w:tabs>
                <w:tab w:val="left" w:pos="0"/>
                <w:tab w:val="left" w:pos="142"/>
                <w:tab w:val="left" w:pos="426"/>
                <w:tab w:val="left" w:pos="993"/>
              </w:tabs>
              <w:ind w:right="111"/>
            </w:pPr>
            <w:r w:rsidRPr="005054CE">
              <w:t>с</w:t>
            </w:r>
            <w:r w:rsidRPr="005054CE">
              <w:rPr>
                <w:lang w:val="en-US"/>
              </w:rPr>
              <w:t>linical</w:t>
            </w:r>
            <w:r w:rsidRPr="005054CE">
              <w:t xml:space="preserve"> </w:t>
            </w:r>
            <w:r w:rsidRPr="005054CE">
              <w:rPr>
                <w:lang w:val="en-US"/>
              </w:rPr>
              <w:t>Learning</w:t>
            </w:r>
            <w:r w:rsidRPr="005054CE">
              <w:t xml:space="preserve"> </w:t>
            </w:r>
            <w:r w:rsidRPr="005054CE">
              <w:rPr>
                <w:lang w:val="en-US"/>
              </w:rPr>
              <w:t>by</w:t>
            </w:r>
            <w:r w:rsidRPr="005054CE">
              <w:t xml:space="preserve"> </w:t>
            </w:r>
            <w:r w:rsidRPr="005054CE">
              <w:rPr>
                <w:lang w:val="en-US"/>
              </w:rPr>
              <w:t>ELSEVIER</w:t>
            </w:r>
            <w:r w:rsidRPr="005054CE">
              <w:t xml:space="preserve"> </w:t>
            </w:r>
          </w:p>
          <w:p w14:paraId="0339F4CD" w14:textId="77777777" w:rsidR="00312383" w:rsidRPr="005054CE" w:rsidRDefault="00E23B28" w:rsidP="00312383">
            <w:pPr>
              <w:pStyle w:val="a9"/>
              <w:numPr>
                <w:ilvl w:val="0"/>
                <w:numId w:val="4"/>
              </w:numPr>
              <w:tabs>
                <w:tab w:val="left" w:pos="0"/>
                <w:tab w:val="left" w:pos="142"/>
                <w:tab w:val="left" w:pos="426"/>
                <w:tab w:val="left" w:pos="993"/>
              </w:tabs>
              <w:ind w:right="111"/>
              <w:rPr>
                <w:b/>
                <w:color w:val="FF6600"/>
              </w:rPr>
            </w:pPr>
            <w:hyperlink r:id="rId24" w:history="1">
              <w:r w:rsidR="00312383" w:rsidRPr="005054CE">
                <w:rPr>
                  <w:rStyle w:val="a5"/>
                </w:rPr>
                <w:t>https://medelement.com/</w:t>
              </w:r>
            </w:hyperlink>
            <w:r w:rsidR="00312383" w:rsidRPr="005054CE">
              <w:t xml:space="preserve"> </w:t>
            </w:r>
          </w:p>
          <w:p w14:paraId="617106A8" w14:textId="77777777" w:rsidR="00312383" w:rsidRPr="00F25F5E" w:rsidRDefault="00E23B28" w:rsidP="00312383">
            <w:pPr>
              <w:pStyle w:val="a9"/>
              <w:numPr>
                <w:ilvl w:val="0"/>
                <w:numId w:val="4"/>
              </w:numPr>
              <w:spacing w:line="276" w:lineRule="auto"/>
              <w:rPr>
                <w:lang w:val="kk-KZ" w:eastAsia="en-US"/>
              </w:rPr>
            </w:pPr>
            <w:hyperlink r:id="rId25" w:history="1">
              <w:r w:rsidR="00312383" w:rsidRPr="005054CE">
                <w:rPr>
                  <w:rStyle w:val="a5"/>
                </w:rPr>
                <w:t>https://www.cochranelibrary.com</w:t>
              </w:r>
            </w:hyperlink>
          </w:p>
        </w:tc>
        <w:tc>
          <w:tcPr>
            <w:tcW w:w="1560" w:type="dxa"/>
            <w:tcBorders>
              <w:top w:val="single" w:sz="4" w:space="0" w:color="auto"/>
              <w:left w:val="single" w:sz="4" w:space="0" w:color="auto"/>
              <w:bottom w:val="single" w:sz="4" w:space="0" w:color="auto"/>
              <w:right w:val="single" w:sz="4" w:space="0" w:color="auto"/>
            </w:tcBorders>
          </w:tcPr>
          <w:p w14:paraId="48193EFD" w14:textId="77777777" w:rsidR="00312383" w:rsidRPr="005058B5" w:rsidRDefault="00312383" w:rsidP="00312383">
            <w:pPr>
              <w:spacing w:line="276" w:lineRule="auto"/>
              <w:jc w:val="center"/>
              <w:rPr>
                <w:lang w:val="kk-KZ" w:eastAsia="ko-KR"/>
              </w:rPr>
            </w:pPr>
          </w:p>
        </w:tc>
        <w:tc>
          <w:tcPr>
            <w:tcW w:w="851" w:type="dxa"/>
            <w:tcBorders>
              <w:top w:val="single" w:sz="4" w:space="0" w:color="auto"/>
              <w:left w:val="single" w:sz="4" w:space="0" w:color="auto"/>
              <w:bottom w:val="single" w:sz="4" w:space="0" w:color="auto"/>
              <w:right w:val="single" w:sz="4" w:space="0" w:color="auto"/>
            </w:tcBorders>
          </w:tcPr>
          <w:p w14:paraId="0B92463B" w14:textId="77777777" w:rsidR="00312383" w:rsidRPr="005058B5" w:rsidRDefault="00312383" w:rsidP="00312383">
            <w:pPr>
              <w:spacing w:line="276" w:lineRule="auto"/>
              <w:jc w:val="center"/>
              <w:rPr>
                <w:lang w:val="kk-KZ" w:eastAsia="en-US"/>
              </w:rPr>
            </w:pPr>
          </w:p>
        </w:tc>
        <w:tc>
          <w:tcPr>
            <w:tcW w:w="850" w:type="dxa"/>
            <w:tcBorders>
              <w:top w:val="single" w:sz="4" w:space="0" w:color="auto"/>
              <w:left w:val="single" w:sz="4" w:space="0" w:color="auto"/>
              <w:bottom w:val="single" w:sz="4" w:space="0" w:color="auto"/>
              <w:right w:val="single" w:sz="4" w:space="0" w:color="auto"/>
            </w:tcBorders>
          </w:tcPr>
          <w:p w14:paraId="059D0281" w14:textId="77777777" w:rsidR="00312383" w:rsidRPr="005058B5" w:rsidRDefault="00312383" w:rsidP="00312383">
            <w:pPr>
              <w:spacing w:line="276" w:lineRule="auto"/>
              <w:jc w:val="center"/>
              <w:rPr>
                <w:lang w:val="kk-KZ" w:eastAsia="en-US"/>
              </w:rPr>
            </w:pPr>
          </w:p>
        </w:tc>
        <w:tc>
          <w:tcPr>
            <w:tcW w:w="851" w:type="dxa"/>
            <w:tcBorders>
              <w:top w:val="single" w:sz="4" w:space="0" w:color="auto"/>
              <w:left w:val="single" w:sz="4" w:space="0" w:color="auto"/>
              <w:bottom w:val="single" w:sz="4" w:space="0" w:color="auto"/>
              <w:right w:val="single" w:sz="4" w:space="0" w:color="auto"/>
            </w:tcBorders>
          </w:tcPr>
          <w:p w14:paraId="7375C3C3" w14:textId="77777777" w:rsidR="00312383" w:rsidRPr="005058B5" w:rsidRDefault="00312383" w:rsidP="00312383">
            <w:pPr>
              <w:spacing w:line="276" w:lineRule="auto"/>
              <w:jc w:val="center"/>
              <w:rPr>
                <w:lang w:val="kk-KZ" w:eastAsia="en-US"/>
              </w:rPr>
            </w:pPr>
          </w:p>
        </w:tc>
      </w:tr>
    </w:tbl>
    <w:p w14:paraId="4EE73A2E" w14:textId="77777777" w:rsidR="00312383" w:rsidRPr="0006032C" w:rsidRDefault="00312383" w:rsidP="00312383">
      <w:pPr>
        <w:jc w:val="center"/>
        <w:rPr>
          <w:lang w:val="en-US"/>
        </w:rPr>
      </w:pPr>
    </w:p>
    <w:p w14:paraId="17AFD306" w14:textId="77777777" w:rsidR="00312383" w:rsidRPr="00312383" w:rsidRDefault="00312383" w:rsidP="009C23FE">
      <w:pPr>
        <w:jc w:val="center"/>
        <w:rPr>
          <w:b/>
          <w:lang w:val="en-US"/>
        </w:rPr>
      </w:pPr>
    </w:p>
    <w:p w14:paraId="4F3F5EA0" w14:textId="77777777" w:rsidR="00312383" w:rsidRPr="00312383" w:rsidRDefault="00312383" w:rsidP="009C23FE">
      <w:pPr>
        <w:jc w:val="center"/>
        <w:rPr>
          <w:b/>
          <w:lang w:val="en-US"/>
        </w:rPr>
      </w:pPr>
    </w:p>
    <w:p w14:paraId="4D1E0AF9" w14:textId="77777777" w:rsidR="00312383" w:rsidRPr="00312383" w:rsidRDefault="00312383" w:rsidP="009C23FE">
      <w:pPr>
        <w:jc w:val="center"/>
        <w:rPr>
          <w:b/>
          <w:lang w:val="en-US"/>
        </w:rPr>
      </w:pPr>
    </w:p>
    <w:p w14:paraId="1497CD0C" w14:textId="77777777" w:rsidR="00312383" w:rsidRPr="00312383" w:rsidRDefault="00312383" w:rsidP="009C23FE">
      <w:pPr>
        <w:jc w:val="center"/>
        <w:rPr>
          <w:b/>
          <w:lang w:val="en-US"/>
        </w:rPr>
      </w:pPr>
    </w:p>
    <w:p w14:paraId="1EA20FFE" w14:textId="77777777" w:rsidR="00312383" w:rsidRPr="00312383" w:rsidRDefault="00312383" w:rsidP="009C23FE">
      <w:pPr>
        <w:jc w:val="center"/>
        <w:rPr>
          <w:b/>
          <w:lang w:val="en-US"/>
        </w:rPr>
      </w:pPr>
    </w:p>
    <w:p w14:paraId="4A4C3374" w14:textId="77777777" w:rsidR="00312383" w:rsidRPr="00312383" w:rsidRDefault="00312383" w:rsidP="009C23FE">
      <w:pPr>
        <w:jc w:val="center"/>
        <w:rPr>
          <w:b/>
          <w:lang w:val="en-US"/>
        </w:rPr>
      </w:pPr>
    </w:p>
    <w:p w14:paraId="685EBB1C" w14:textId="77777777" w:rsidR="00312383" w:rsidRPr="00312383" w:rsidRDefault="00312383" w:rsidP="009C23FE">
      <w:pPr>
        <w:jc w:val="center"/>
        <w:rPr>
          <w:b/>
          <w:lang w:val="en-US"/>
        </w:rPr>
      </w:pPr>
    </w:p>
    <w:p w14:paraId="153D1670" w14:textId="77777777" w:rsidR="00312383" w:rsidRPr="00312383" w:rsidRDefault="00312383" w:rsidP="009C23FE">
      <w:pPr>
        <w:jc w:val="center"/>
        <w:rPr>
          <w:b/>
          <w:lang w:val="en-US"/>
        </w:rPr>
      </w:pPr>
    </w:p>
    <w:p w14:paraId="6392846D" w14:textId="77777777" w:rsidR="00312383" w:rsidRPr="00312383" w:rsidRDefault="00312383" w:rsidP="009C23FE">
      <w:pPr>
        <w:jc w:val="center"/>
        <w:rPr>
          <w:b/>
          <w:lang w:val="en-US"/>
        </w:rPr>
      </w:pPr>
    </w:p>
    <w:p w14:paraId="06EF3D37" w14:textId="77777777" w:rsidR="00312383" w:rsidRPr="00312383" w:rsidRDefault="00312383" w:rsidP="009C23FE">
      <w:pPr>
        <w:jc w:val="center"/>
        <w:rPr>
          <w:b/>
          <w:lang w:val="en-US"/>
        </w:rPr>
      </w:pPr>
    </w:p>
    <w:p w14:paraId="230C24E0" w14:textId="77777777" w:rsidR="00312383" w:rsidRPr="00312383" w:rsidRDefault="00312383" w:rsidP="009C23FE">
      <w:pPr>
        <w:jc w:val="center"/>
        <w:rPr>
          <w:b/>
          <w:lang w:val="en-US"/>
        </w:rPr>
      </w:pPr>
    </w:p>
    <w:p w14:paraId="23EF5A34" w14:textId="77777777" w:rsidR="00312383" w:rsidRPr="00312383" w:rsidRDefault="00312383" w:rsidP="009C23FE">
      <w:pPr>
        <w:jc w:val="center"/>
        <w:rPr>
          <w:b/>
          <w:lang w:val="en-US"/>
        </w:rPr>
      </w:pPr>
    </w:p>
    <w:p w14:paraId="3064328A" w14:textId="77777777" w:rsidR="00312383" w:rsidRPr="00312383" w:rsidRDefault="00312383" w:rsidP="009C23FE">
      <w:pPr>
        <w:jc w:val="center"/>
        <w:rPr>
          <w:b/>
          <w:lang w:val="en-US"/>
        </w:rPr>
      </w:pPr>
    </w:p>
    <w:p w14:paraId="0EF3B413" w14:textId="77777777" w:rsidR="00312383" w:rsidRPr="00312383" w:rsidRDefault="00312383" w:rsidP="009C23FE">
      <w:pPr>
        <w:jc w:val="center"/>
        <w:rPr>
          <w:b/>
          <w:lang w:val="en-US"/>
        </w:rPr>
      </w:pPr>
    </w:p>
    <w:p w14:paraId="364FEB82" w14:textId="77777777" w:rsidR="00312383" w:rsidRPr="00312383" w:rsidRDefault="00312383" w:rsidP="009C23FE">
      <w:pPr>
        <w:jc w:val="center"/>
        <w:rPr>
          <w:b/>
          <w:lang w:val="en-US"/>
        </w:rPr>
      </w:pPr>
    </w:p>
    <w:p w14:paraId="330AB351" w14:textId="77777777" w:rsidR="00312383" w:rsidRPr="00312383" w:rsidRDefault="00312383" w:rsidP="009C23FE">
      <w:pPr>
        <w:jc w:val="center"/>
        <w:rPr>
          <w:b/>
          <w:lang w:val="en-US"/>
        </w:rPr>
      </w:pPr>
    </w:p>
    <w:p w14:paraId="3C8E0324" w14:textId="77777777" w:rsidR="00312383" w:rsidRPr="00312383" w:rsidRDefault="00312383" w:rsidP="009C23FE">
      <w:pPr>
        <w:jc w:val="center"/>
        <w:rPr>
          <w:b/>
          <w:lang w:val="en-US"/>
        </w:rPr>
      </w:pPr>
    </w:p>
    <w:p w14:paraId="2F1B5851" w14:textId="77777777" w:rsidR="00312383" w:rsidRPr="00312383" w:rsidRDefault="00312383" w:rsidP="009C23FE">
      <w:pPr>
        <w:jc w:val="center"/>
        <w:rPr>
          <w:b/>
          <w:lang w:val="en-US"/>
        </w:rPr>
      </w:pPr>
    </w:p>
    <w:p w14:paraId="4717E5E8" w14:textId="77777777" w:rsidR="00312383" w:rsidRPr="00312383" w:rsidRDefault="00312383" w:rsidP="009C23FE">
      <w:pPr>
        <w:jc w:val="center"/>
        <w:rPr>
          <w:b/>
          <w:lang w:val="en-US"/>
        </w:rPr>
      </w:pPr>
    </w:p>
    <w:p w14:paraId="7ADBBDE2" w14:textId="77777777" w:rsidR="00312383" w:rsidRPr="00312383" w:rsidRDefault="00312383" w:rsidP="009C23FE">
      <w:pPr>
        <w:jc w:val="center"/>
        <w:rPr>
          <w:b/>
          <w:lang w:val="en-US"/>
        </w:rPr>
      </w:pPr>
    </w:p>
    <w:p w14:paraId="5B1087AD" w14:textId="77777777" w:rsidR="00312383" w:rsidRPr="00312383" w:rsidRDefault="00312383" w:rsidP="009C23FE">
      <w:pPr>
        <w:jc w:val="center"/>
        <w:rPr>
          <w:b/>
          <w:lang w:val="en-US"/>
        </w:rPr>
      </w:pPr>
    </w:p>
    <w:p w14:paraId="2431EC5D" w14:textId="77777777" w:rsidR="00312383" w:rsidRPr="00312383" w:rsidRDefault="00312383" w:rsidP="009C23FE">
      <w:pPr>
        <w:jc w:val="center"/>
        <w:rPr>
          <w:b/>
          <w:lang w:val="en-US"/>
        </w:rPr>
      </w:pPr>
    </w:p>
    <w:p w14:paraId="2A457092" w14:textId="77777777" w:rsidR="00312383" w:rsidRPr="00312383" w:rsidRDefault="00312383" w:rsidP="009C23FE">
      <w:pPr>
        <w:jc w:val="center"/>
        <w:rPr>
          <w:b/>
          <w:lang w:val="en-US"/>
        </w:rPr>
      </w:pPr>
    </w:p>
    <w:p w14:paraId="44FC6123" w14:textId="77777777" w:rsidR="00312383" w:rsidRPr="005058B5" w:rsidRDefault="00312383" w:rsidP="009C23FE">
      <w:pPr>
        <w:jc w:val="center"/>
        <w:rPr>
          <w:lang w:val="kk-KZ"/>
        </w:rPr>
      </w:pPr>
    </w:p>
    <w:p w14:paraId="21275C3A" w14:textId="77777777" w:rsidR="009B6319" w:rsidRPr="0006032C" w:rsidRDefault="009B6319" w:rsidP="005058B5">
      <w:pPr>
        <w:jc w:val="center"/>
        <w:rPr>
          <w:lang w:val="en-US"/>
        </w:rPr>
      </w:pPr>
    </w:p>
    <w:sectPr w:rsidR="009B6319" w:rsidRPr="0006032C" w:rsidSect="009B631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A21"/>
    <w:multiLevelType w:val="hybridMultilevel"/>
    <w:tmpl w:val="96363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5F0DB4"/>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F81BF9"/>
    <w:multiLevelType w:val="hybridMultilevel"/>
    <w:tmpl w:val="371442DE"/>
    <w:lvl w:ilvl="0" w:tplc="D302962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D38"/>
    <w:rsid w:val="00031CA6"/>
    <w:rsid w:val="00035FA3"/>
    <w:rsid w:val="000373AE"/>
    <w:rsid w:val="000470DF"/>
    <w:rsid w:val="000522EC"/>
    <w:rsid w:val="0006032C"/>
    <w:rsid w:val="00061E28"/>
    <w:rsid w:val="000809A1"/>
    <w:rsid w:val="000815BB"/>
    <w:rsid w:val="000B0C39"/>
    <w:rsid w:val="000B5C0A"/>
    <w:rsid w:val="000B642B"/>
    <w:rsid w:val="00111733"/>
    <w:rsid w:val="001144BC"/>
    <w:rsid w:val="001178DF"/>
    <w:rsid w:val="00122CC9"/>
    <w:rsid w:val="001234D4"/>
    <w:rsid w:val="0012383E"/>
    <w:rsid w:val="00126A5C"/>
    <w:rsid w:val="00154592"/>
    <w:rsid w:val="00167916"/>
    <w:rsid w:val="00171B91"/>
    <w:rsid w:val="001864A0"/>
    <w:rsid w:val="001978CC"/>
    <w:rsid w:val="001A2D38"/>
    <w:rsid w:val="001A4CD3"/>
    <w:rsid w:val="001A6354"/>
    <w:rsid w:val="001B30B0"/>
    <w:rsid w:val="001B3453"/>
    <w:rsid w:val="001B768A"/>
    <w:rsid w:val="001D2B69"/>
    <w:rsid w:val="001F33E6"/>
    <w:rsid w:val="0020485A"/>
    <w:rsid w:val="00216AB5"/>
    <w:rsid w:val="00227ADA"/>
    <w:rsid w:val="0026727C"/>
    <w:rsid w:val="00267417"/>
    <w:rsid w:val="00280327"/>
    <w:rsid w:val="00283D9E"/>
    <w:rsid w:val="00285C00"/>
    <w:rsid w:val="00293B88"/>
    <w:rsid w:val="002A1CCA"/>
    <w:rsid w:val="002A4BDC"/>
    <w:rsid w:val="002A648A"/>
    <w:rsid w:val="002A7719"/>
    <w:rsid w:val="002A7B79"/>
    <w:rsid w:val="002D03E3"/>
    <w:rsid w:val="002D378C"/>
    <w:rsid w:val="002D430D"/>
    <w:rsid w:val="002E2611"/>
    <w:rsid w:val="002E6644"/>
    <w:rsid w:val="00312383"/>
    <w:rsid w:val="00325105"/>
    <w:rsid w:val="00326AF6"/>
    <w:rsid w:val="00327C7A"/>
    <w:rsid w:val="00327D0B"/>
    <w:rsid w:val="003308BE"/>
    <w:rsid w:val="00332194"/>
    <w:rsid w:val="003433EE"/>
    <w:rsid w:val="003572C0"/>
    <w:rsid w:val="0039222C"/>
    <w:rsid w:val="00392670"/>
    <w:rsid w:val="00393E51"/>
    <w:rsid w:val="0039564F"/>
    <w:rsid w:val="003A1D85"/>
    <w:rsid w:val="003B6F8A"/>
    <w:rsid w:val="003D35AA"/>
    <w:rsid w:val="003E5DCD"/>
    <w:rsid w:val="003F0C48"/>
    <w:rsid w:val="003F2431"/>
    <w:rsid w:val="00401CD9"/>
    <w:rsid w:val="00402C27"/>
    <w:rsid w:val="0040397B"/>
    <w:rsid w:val="0041572B"/>
    <w:rsid w:val="00423C45"/>
    <w:rsid w:val="0042475A"/>
    <w:rsid w:val="004437E8"/>
    <w:rsid w:val="00457DC1"/>
    <w:rsid w:val="00461E90"/>
    <w:rsid w:val="00465804"/>
    <w:rsid w:val="00473E85"/>
    <w:rsid w:val="00480F5F"/>
    <w:rsid w:val="0048369C"/>
    <w:rsid w:val="00493BC9"/>
    <w:rsid w:val="004A4D4F"/>
    <w:rsid w:val="004A6A2D"/>
    <w:rsid w:val="004C3279"/>
    <w:rsid w:val="004C3C70"/>
    <w:rsid w:val="004C5F0B"/>
    <w:rsid w:val="004E5B2F"/>
    <w:rsid w:val="005054CE"/>
    <w:rsid w:val="005058B5"/>
    <w:rsid w:val="00511AE8"/>
    <w:rsid w:val="00520697"/>
    <w:rsid w:val="00530032"/>
    <w:rsid w:val="00542993"/>
    <w:rsid w:val="00552A5A"/>
    <w:rsid w:val="00555499"/>
    <w:rsid w:val="00557670"/>
    <w:rsid w:val="00563DF2"/>
    <w:rsid w:val="005706EF"/>
    <w:rsid w:val="00577DF6"/>
    <w:rsid w:val="00577E1F"/>
    <w:rsid w:val="00584D18"/>
    <w:rsid w:val="00590543"/>
    <w:rsid w:val="005A6413"/>
    <w:rsid w:val="005B0F48"/>
    <w:rsid w:val="005B3C2A"/>
    <w:rsid w:val="005C2F3E"/>
    <w:rsid w:val="005D162A"/>
    <w:rsid w:val="005D316B"/>
    <w:rsid w:val="005D4D7B"/>
    <w:rsid w:val="005D6456"/>
    <w:rsid w:val="00605B4E"/>
    <w:rsid w:val="0060626A"/>
    <w:rsid w:val="00607B40"/>
    <w:rsid w:val="006221B2"/>
    <w:rsid w:val="00634FCA"/>
    <w:rsid w:val="00653729"/>
    <w:rsid w:val="00663377"/>
    <w:rsid w:val="0068242B"/>
    <w:rsid w:val="006A18FC"/>
    <w:rsid w:val="006A2925"/>
    <w:rsid w:val="006A49C9"/>
    <w:rsid w:val="006B5174"/>
    <w:rsid w:val="006B6C51"/>
    <w:rsid w:val="006C3A5A"/>
    <w:rsid w:val="006D1352"/>
    <w:rsid w:val="006E06D4"/>
    <w:rsid w:val="006E3A6C"/>
    <w:rsid w:val="006F5E5F"/>
    <w:rsid w:val="006F661E"/>
    <w:rsid w:val="006F7036"/>
    <w:rsid w:val="00705353"/>
    <w:rsid w:val="00712B83"/>
    <w:rsid w:val="00731839"/>
    <w:rsid w:val="00733391"/>
    <w:rsid w:val="00735B38"/>
    <w:rsid w:val="007435EB"/>
    <w:rsid w:val="00745984"/>
    <w:rsid w:val="00753EED"/>
    <w:rsid w:val="007710C0"/>
    <w:rsid w:val="007A275D"/>
    <w:rsid w:val="007A3AC0"/>
    <w:rsid w:val="007A65FE"/>
    <w:rsid w:val="007A7354"/>
    <w:rsid w:val="007B7BDC"/>
    <w:rsid w:val="007D130D"/>
    <w:rsid w:val="007E039C"/>
    <w:rsid w:val="007E0538"/>
    <w:rsid w:val="007E484D"/>
    <w:rsid w:val="007E6A30"/>
    <w:rsid w:val="008137D8"/>
    <w:rsid w:val="008255F3"/>
    <w:rsid w:val="00826130"/>
    <w:rsid w:val="00827304"/>
    <w:rsid w:val="008408D9"/>
    <w:rsid w:val="0085120A"/>
    <w:rsid w:val="00861E57"/>
    <w:rsid w:val="00881059"/>
    <w:rsid w:val="008867AD"/>
    <w:rsid w:val="0089072C"/>
    <w:rsid w:val="00894771"/>
    <w:rsid w:val="008C6F25"/>
    <w:rsid w:val="008D70CF"/>
    <w:rsid w:val="00904543"/>
    <w:rsid w:val="00904EF4"/>
    <w:rsid w:val="00915E64"/>
    <w:rsid w:val="0095198B"/>
    <w:rsid w:val="00953E90"/>
    <w:rsid w:val="00983A20"/>
    <w:rsid w:val="00984A90"/>
    <w:rsid w:val="009928C6"/>
    <w:rsid w:val="0099318C"/>
    <w:rsid w:val="009961AB"/>
    <w:rsid w:val="00996F42"/>
    <w:rsid w:val="009A3713"/>
    <w:rsid w:val="009A48F0"/>
    <w:rsid w:val="009B2714"/>
    <w:rsid w:val="009B6319"/>
    <w:rsid w:val="009B766B"/>
    <w:rsid w:val="009C23FE"/>
    <w:rsid w:val="009C2B79"/>
    <w:rsid w:val="009C48AD"/>
    <w:rsid w:val="009C566D"/>
    <w:rsid w:val="009E1E7A"/>
    <w:rsid w:val="009E366A"/>
    <w:rsid w:val="009E519A"/>
    <w:rsid w:val="009F1ED6"/>
    <w:rsid w:val="009F517A"/>
    <w:rsid w:val="009F5DD2"/>
    <w:rsid w:val="009F62E8"/>
    <w:rsid w:val="009F72AA"/>
    <w:rsid w:val="00A13909"/>
    <w:rsid w:val="00A146DA"/>
    <w:rsid w:val="00A313A3"/>
    <w:rsid w:val="00A324AC"/>
    <w:rsid w:val="00A40AEF"/>
    <w:rsid w:val="00A40F49"/>
    <w:rsid w:val="00A42C83"/>
    <w:rsid w:val="00A46D06"/>
    <w:rsid w:val="00A63277"/>
    <w:rsid w:val="00A74A51"/>
    <w:rsid w:val="00A94EE5"/>
    <w:rsid w:val="00AA0C9C"/>
    <w:rsid w:val="00AA20A7"/>
    <w:rsid w:val="00AB3547"/>
    <w:rsid w:val="00AB40D0"/>
    <w:rsid w:val="00AC6D06"/>
    <w:rsid w:val="00AD7982"/>
    <w:rsid w:val="00AF01FD"/>
    <w:rsid w:val="00B20A35"/>
    <w:rsid w:val="00B31BA7"/>
    <w:rsid w:val="00B34057"/>
    <w:rsid w:val="00B418AE"/>
    <w:rsid w:val="00B4251D"/>
    <w:rsid w:val="00B458F6"/>
    <w:rsid w:val="00B55AFA"/>
    <w:rsid w:val="00B55C76"/>
    <w:rsid w:val="00B65A12"/>
    <w:rsid w:val="00B67907"/>
    <w:rsid w:val="00B96A64"/>
    <w:rsid w:val="00B96B28"/>
    <w:rsid w:val="00B97667"/>
    <w:rsid w:val="00B97B8F"/>
    <w:rsid w:val="00BA79B2"/>
    <w:rsid w:val="00BC0070"/>
    <w:rsid w:val="00BD1B22"/>
    <w:rsid w:val="00BE20DF"/>
    <w:rsid w:val="00BE235E"/>
    <w:rsid w:val="00BF09DB"/>
    <w:rsid w:val="00BF47F7"/>
    <w:rsid w:val="00BF521D"/>
    <w:rsid w:val="00C400D5"/>
    <w:rsid w:val="00C57206"/>
    <w:rsid w:val="00C60D07"/>
    <w:rsid w:val="00C63D32"/>
    <w:rsid w:val="00C65085"/>
    <w:rsid w:val="00C83386"/>
    <w:rsid w:val="00C8362C"/>
    <w:rsid w:val="00C86877"/>
    <w:rsid w:val="00C86FED"/>
    <w:rsid w:val="00CA24B2"/>
    <w:rsid w:val="00CA6518"/>
    <w:rsid w:val="00CA778C"/>
    <w:rsid w:val="00CC0B60"/>
    <w:rsid w:val="00CC434D"/>
    <w:rsid w:val="00CC490B"/>
    <w:rsid w:val="00CD3F1E"/>
    <w:rsid w:val="00CE7B78"/>
    <w:rsid w:val="00CF04C2"/>
    <w:rsid w:val="00CF14E3"/>
    <w:rsid w:val="00D009A1"/>
    <w:rsid w:val="00D10F6B"/>
    <w:rsid w:val="00D2184B"/>
    <w:rsid w:val="00D44C27"/>
    <w:rsid w:val="00D6406A"/>
    <w:rsid w:val="00D64D20"/>
    <w:rsid w:val="00D673F2"/>
    <w:rsid w:val="00D67942"/>
    <w:rsid w:val="00D703BB"/>
    <w:rsid w:val="00D84F83"/>
    <w:rsid w:val="00DC3801"/>
    <w:rsid w:val="00DC3912"/>
    <w:rsid w:val="00DC579F"/>
    <w:rsid w:val="00DD3559"/>
    <w:rsid w:val="00DD6154"/>
    <w:rsid w:val="00E029E2"/>
    <w:rsid w:val="00E10308"/>
    <w:rsid w:val="00E14CC0"/>
    <w:rsid w:val="00E23B28"/>
    <w:rsid w:val="00E240C8"/>
    <w:rsid w:val="00E2780C"/>
    <w:rsid w:val="00E33E18"/>
    <w:rsid w:val="00E34F75"/>
    <w:rsid w:val="00E430CB"/>
    <w:rsid w:val="00E552A3"/>
    <w:rsid w:val="00E86DB1"/>
    <w:rsid w:val="00E9778F"/>
    <w:rsid w:val="00EC3756"/>
    <w:rsid w:val="00ED3029"/>
    <w:rsid w:val="00F03255"/>
    <w:rsid w:val="00F13A3B"/>
    <w:rsid w:val="00F16D5A"/>
    <w:rsid w:val="00F25D3A"/>
    <w:rsid w:val="00F27C29"/>
    <w:rsid w:val="00F31FA6"/>
    <w:rsid w:val="00F45798"/>
    <w:rsid w:val="00F57AB9"/>
    <w:rsid w:val="00F6553F"/>
    <w:rsid w:val="00F7341F"/>
    <w:rsid w:val="00F75963"/>
    <w:rsid w:val="00F80A61"/>
    <w:rsid w:val="00F81BC6"/>
    <w:rsid w:val="00F840A5"/>
    <w:rsid w:val="00F91E51"/>
    <w:rsid w:val="00F93B34"/>
    <w:rsid w:val="00F9779E"/>
    <w:rsid w:val="00FA15DA"/>
    <w:rsid w:val="00FE52A0"/>
    <w:rsid w:val="00FF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5FA2"/>
  <w15:docId w15:val="{EF6BAC7B-4454-41B1-8E9A-3DEDEA23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2D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904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1A2D38"/>
    <w:pPr>
      <w:keepNext/>
      <w:spacing w:before="240" w:after="60"/>
      <w:outlineLvl w:val="2"/>
    </w:pPr>
    <w:rPr>
      <w:rFonts w:ascii="Arial" w:hAnsi="Arial" w:cs="Arial"/>
      <w:b/>
      <w:bCs/>
      <w:sz w:val="26"/>
      <w:szCs w:val="26"/>
    </w:rPr>
  </w:style>
  <w:style w:type="paragraph" w:styleId="4">
    <w:name w:val="heading 4"/>
    <w:basedOn w:val="a"/>
    <w:next w:val="a"/>
    <w:link w:val="40"/>
    <w:qFormat/>
    <w:rsid w:val="001A2D38"/>
    <w:pPr>
      <w:keepNext/>
      <w:spacing w:before="240" w:after="60"/>
      <w:outlineLvl w:val="3"/>
    </w:pPr>
    <w:rPr>
      <w:b/>
      <w:bCs/>
      <w:sz w:val="28"/>
      <w:szCs w:val="28"/>
    </w:rPr>
  </w:style>
  <w:style w:type="paragraph" w:styleId="7">
    <w:name w:val="heading 7"/>
    <w:basedOn w:val="a"/>
    <w:next w:val="a"/>
    <w:link w:val="70"/>
    <w:qFormat/>
    <w:rsid w:val="001A2D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D38"/>
    <w:rPr>
      <w:rFonts w:ascii="Arial" w:eastAsia="Times New Roman" w:hAnsi="Arial" w:cs="Arial"/>
      <w:b/>
      <w:bCs/>
      <w:kern w:val="32"/>
      <w:sz w:val="32"/>
      <w:szCs w:val="32"/>
      <w:lang w:eastAsia="ru-RU"/>
    </w:rPr>
  </w:style>
  <w:style w:type="character" w:customStyle="1" w:styleId="30">
    <w:name w:val="Заголовок 3 Знак"/>
    <w:basedOn w:val="a0"/>
    <w:link w:val="3"/>
    <w:rsid w:val="001A2D38"/>
    <w:rPr>
      <w:rFonts w:ascii="Arial" w:eastAsia="Times New Roman" w:hAnsi="Arial" w:cs="Arial"/>
      <w:b/>
      <w:bCs/>
      <w:sz w:val="26"/>
      <w:szCs w:val="26"/>
      <w:lang w:eastAsia="ru-RU"/>
    </w:rPr>
  </w:style>
  <w:style w:type="character" w:customStyle="1" w:styleId="40">
    <w:name w:val="Заголовок 4 Знак"/>
    <w:basedOn w:val="a0"/>
    <w:link w:val="4"/>
    <w:rsid w:val="001A2D3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A2D38"/>
    <w:rPr>
      <w:rFonts w:ascii="Times New Roman" w:eastAsia="Times New Roman" w:hAnsi="Times New Roman" w:cs="Times New Roman"/>
      <w:sz w:val="24"/>
      <w:szCs w:val="24"/>
      <w:lang w:eastAsia="ru-RU"/>
    </w:rPr>
  </w:style>
  <w:style w:type="character" w:customStyle="1" w:styleId="shorttext">
    <w:name w:val="short_text"/>
    <w:rsid w:val="001A2D38"/>
    <w:rPr>
      <w:rFonts w:cs="Times New Roman"/>
    </w:rPr>
  </w:style>
  <w:style w:type="paragraph" w:styleId="a3">
    <w:name w:val="Body Text Indent"/>
    <w:basedOn w:val="a"/>
    <w:link w:val="a4"/>
    <w:semiHidden/>
    <w:rsid w:val="001A2D38"/>
    <w:pPr>
      <w:spacing w:after="120"/>
      <w:ind w:left="283"/>
    </w:pPr>
    <w:rPr>
      <w:rFonts w:eastAsia="Calibri"/>
    </w:rPr>
  </w:style>
  <w:style w:type="character" w:customStyle="1" w:styleId="a4">
    <w:name w:val="Основной текст с отступом Знак"/>
    <w:basedOn w:val="a0"/>
    <w:link w:val="a3"/>
    <w:semiHidden/>
    <w:rsid w:val="001A2D38"/>
    <w:rPr>
      <w:rFonts w:ascii="Times New Roman" w:eastAsia="Calibri" w:hAnsi="Times New Roman" w:cs="Times New Roman"/>
      <w:sz w:val="24"/>
      <w:szCs w:val="24"/>
      <w:lang w:eastAsia="ru-RU"/>
    </w:rPr>
  </w:style>
  <w:style w:type="character" w:styleId="a5">
    <w:name w:val="Hyperlink"/>
    <w:unhideWhenUsed/>
    <w:rsid w:val="006E3A6C"/>
    <w:rPr>
      <w:color w:val="0033CC"/>
      <w:u w:val="single"/>
    </w:rPr>
  </w:style>
  <w:style w:type="table" w:styleId="a6">
    <w:name w:val="Table Grid"/>
    <w:basedOn w:val="a1"/>
    <w:uiPriority w:val="59"/>
    <w:rsid w:val="006E3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A324AC"/>
    <w:pPr>
      <w:spacing w:after="120" w:line="480" w:lineRule="auto"/>
    </w:pPr>
  </w:style>
  <w:style w:type="character" w:customStyle="1" w:styleId="22">
    <w:name w:val="Основной текст 2 Знак"/>
    <w:basedOn w:val="a0"/>
    <w:link w:val="21"/>
    <w:uiPriority w:val="99"/>
    <w:rsid w:val="00A324AC"/>
    <w:rPr>
      <w:rFonts w:ascii="Times New Roman" w:eastAsia="Times New Roman" w:hAnsi="Times New Roman" w:cs="Times New Roman"/>
      <w:sz w:val="24"/>
      <w:szCs w:val="24"/>
      <w:lang w:eastAsia="ru-RU"/>
    </w:rPr>
  </w:style>
  <w:style w:type="paragraph" w:styleId="a7">
    <w:name w:val="Plain Text"/>
    <w:basedOn w:val="a"/>
    <w:link w:val="a8"/>
    <w:unhideWhenUsed/>
    <w:rsid w:val="00A324AC"/>
    <w:pPr>
      <w:autoSpaceDE w:val="0"/>
      <w:autoSpaceDN w:val="0"/>
    </w:pPr>
    <w:rPr>
      <w:rFonts w:ascii="Courier New" w:hAnsi="Courier New"/>
      <w:sz w:val="20"/>
      <w:szCs w:val="20"/>
    </w:rPr>
  </w:style>
  <w:style w:type="character" w:customStyle="1" w:styleId="a8">
    <w:name w:val="Текст Знак"/>
    <w:basedOn w:val="a0"/>
    <w:link w:val="a7"/>
    <w:rsid w:val="00A324AC"/>
    <w:rPr>
      <w:rFonts w:ascii="Courier New" w:eastAsia="Times New Roman" w:hAnsi="Courier New" w:cs="Times New Roman"/>
      <w:sz w:val="20"/>
      <w:szCs w:val="20"/>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5D4D7B"/>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5D4D7B"/>
    <w:rPr>
      <w:rFonts w:ascii="Times New Roman" w:eastAsia="Times New Roman" w:hAnsi="Times New Roman" w:cs="Times New Roman"/>
      <w:sz w:val="24"/>
      <w:szCs w:val="24"/>
    </w:rPr>
  </w:style>
  <w:style w:type="paragraph" w:styleId="ab">
    <w:name w:val="No Spacing"/>
    <w:aliases w:val="АЛЬБОМНАЯ,Без интервала1,No Spacing"/>
    <w:link w:val="ac"/>
    <w:uiPriority w:val="1"/>
    <w:qFormat/>
    <w:rsid w:val="005D4D7B"/>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No Spacing Знак"/>
    <w:link w:val="ab"/>
    <w:uiPriority w:val="1"/>
    <w:rsid w:val="005D4D7B"/>
    <w:rPr>
      <w:rFonts w:ascii="Calibri" w:eastAsia="Times New Roman" w:hAnsi="Calibri" w:cs="Times New Roman"/>
      <w:lang w:eastAsia="ru-RU"/>
    </w:rPr>
  </w:style>
  <w:style w:type="character" w:customStyle="1" w:styleId="FontStyle28">
    <w:name w:val="Font Style28"/>
    <w:uiPriority w:val="99"/>
    <w:rsid w:val="00F91E51"/>
    <w:rPr>
      <w:rFonts w:ascii="Times New Roman" w:hAnsi="Times New Roman" w:cs="Times New Roman" w:hint="default"/>
      <w:sz w:val="18"/>
      <w:szCs w:val="18"/>
    </w:rPr>
  </w:style>
  <w:style w:type="character" w:customStyle="1" w:styleId="20">
    <w:name w:val="Заголовок 2 Знак"/>
    <w:basedOn w:val="a0"/>
    <w:link w:val="2"/>
    <w:uiPriority w:val="9"/>
    <w:rsid w:val="00904EF4"/>
    <w:rPr>
      <w:rFonts w:asciiTheme="majorHAnsi" w:eastAsiaTheme="majorEastAsia" w:hAnsiTheme="majorHAnsi" w:cstheme="majorBidi"/>
      <w:color w:val="365F91" w:themeColor="accent1" w:themeShade="BF"/>
      <w:sz w:val="26"/>
      <w:szCs w:val="26"/>
      <w:lang w:eastAsia="ru-RU"/>
    </w:rPr>
  </w:style>
  <w:style w:type="character" w:styleId="ad">
    <w:name w:val="Strong"/>
    <w:basedOn w:val="a0"/>
    <w:uiPriority w:val="22"/>
    <w:qFormat/>
    <w:rsid w:val="0020485A"/>
    <w:rPr>
      <w:b/>
      <w:bCs/>
    </w:rPr>
  </w:style>
  <w:style w:type="character" w:customStyle="1" w:styleId="11">
    <w:name w:val="Неразрешенное упоминание1"/>
    <w:basedOn w:val="a0"/>
    <w:uiPriority w:val="99"/>
    <w:semiHidden/>
    <w:unhideWhenUsed/>
    <w:rsid w:val="006B5174"/>
    <w:rPr>
      <w:color w:val="605E5C"/>
      <w:shd w:val="clear" w:color="auto" w:fill="E1DFDD"/>
    </w:rPr>
  </w:style>
  <w:style w:type="paragraph" w:customStyle="1" w:styleId="author">
    <w:name w:val="author"/>
    <w:basedOn w:val="a"/>
    <w:rsid w:val="00511AE8"/>
    <w:pPr>
      <w:spacing w:before="100" w:beforeAutospacing="1" w:after="100" w:afterAutospacing="1"/>
    </w:pPr>
  </w:style>
  <w:style w:type="character" w:customStyle="1" w:styleId="s1">
    <w:name w:val="s1"/>
    <w:rsid w:val="00904543"/>
  </w:style>
  <w:style w:type="paragraph" w:styleId="ae">
    <w:name w:val="Body Text"/>
    <w:basedOn w:val="a"/>
    <w:link w:val="af"/>
    <w:uiPriority w:val="99"/>
    <w:semiHidden/>
    <w:unhideWhenUsed/>
    <w:rsid w:val="00DC579F"/>
    <w:pPr>
      <w:spacing w:after="120"/>
    </w:pPr>
  </w:style>
  <w:style w:type="character" w:customStyle="1" w:styleId="af">
    <w:name w:val="Основной текст Знак"/>
    <w:basedOn w:val="a0"/>
    <w:link w:val="ae"/>
    <w:uiPriority w:val="99"/>
    <w:semiHidden/>
    <w:rsid w:val="00DC57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479">
      <w:bodyDiv w:val="1"/>
      <w:marLeft w:val="0"/>
      <w:marRight w:val="0"/>
      <w:marTop w:val="0"/>
      <w:marBottom w:val="0"/>
      <w:divBdr>
        <w:top w:val="none" w:sz="0" w:space="0" w:color="auto"/>
        <w:left w:val="none" w:sz="0" w:space="0" w:color="auto"/>
        <w:bottom w:val="none" w:sz="0" w:space="0" w:color="auto"/>
        <w:right w:val="none" w:sz="0" w:space="0" w:color="auto"/>
      </w:divBdr>
    </w:div>
    <w:div w:id="39063800">
      <w:bodyDiv w:val="1"/>
      <w:marLeft w:val="0"/>
      <w:marRight w:val="0"/>
      <w:marTop w:val="0"/>
      <w:marBottom w:val="0"/>
      <w:divBdr>
        <w:top w:val="none" w:sz="0" w:space="0" w:color="auto"/>
        <w:left w:val="none" w:sz="0" w:space="0" w:color="auto"/>
        <w:bottom w:val="none" w:sz="0" w:space="0" w:color="auto"/>
        <w:right w:val="none" w:sz="0" w:space="0" w:color="auto"/>
      </w:divBdr>
    </w:div>
    <w:div w:id="39524072">
      <w:bodyDiv w:val="1"/>
      <w:marLeft w:val="0"/>
      <w:marRight w:val="0"/>
      <w:marTop w:val="0"/>
      <w:marBottom w:val="0"/>
      <w:divBdr>
        <w:top w:val="none" w:sz="0" w:space="0" w:color="auto"/>
        <w:left w:val="none" w:sz="0" w:space="0" w:color="auto"/>
        <w:bottom w:val="none" w:sz="0" w:space="0" w:color="auto"/>
        <w:right w:val="none" w:sz="0" w:space="0" w:color="auto"/>
      </w:divBdr>
    </w:div>
    <w:div w:id="62408324">
      <w:bodyDiv w:val="1"/>
      <w:marLeft w:val="0"/>
      <w:marRight w:val="0"/>
      <w:marTop w:val="0"/>
      <w:marBottom w:val="0"/>
      <w:divBdr>
        <w:top w:val="none" w:sz="0" w:space="0" w:color="auto"/>
        <w:left w:val="none" w:sz="0" w:space="0" w:color="auto"/>
        <w:bottom w:val="none" w:sz="0" w:space="0" w:color="auto"/>
        <w:right w:val="none" w:sz="0" w:space="0" w:color="auto"/>
      </w:divBdr>
    </w:div>
    <w:div w:id="172109894">
      <w:bodyDiv w:val="1"/>
      <w:marLeft w:val="0"/>
      <w:marRight w:val="0"/>
      <w:marTop w:val="0"/>
      <w:marBottom w:val="0"/>
      <w:divBdr>
        <w:top w:val="none" w:sz="0" w:space="0" w:color="auto"/>
        <w:left w:val="none" w:sz="0" w:space="0" w:color="auto"/>
        <w:bottom w:val="none" w:sz="0" w:space="0" w:color="auto"/>
        <w:right w:val="none" w:sz="0" w:space="0" w:color="auto"/>
      </w:divBdr>
    </w:div>
    <w:div w:id="177545831">
      <w:bodyDiv w:val="1"/>
      <w:marLeft w:val="0"/>
      <w:marRight w:val="0"/>
      <w:marTop w:val="0"/>
      <w:marBottom w:val="0"/>
      <w:divBdr>
        <w:top w:val="none" w:sz="0" w:space="0" w:color="auto"/>
        <w:left w:val="none" w:sz="0" w:space="0" w:color="auto"/>
        <w:bottom w:val="none" w:sz="0" w:space="0" w:color="auto"/>
        <w:right w:val="none" w:sz="0" w:space="0" w:color="auto"/>
      </w:divBdr>
    </w:div>
    <w:div w:id="183791883">
      <w:bodyDiv w:val="1"/>
      <w:marLeft w:val="0"/>
      <w:marRight w:val="0"/>
      <w:marTop w:val="0"/>
      <w:marBottom w:val="0"/>
      <w:divBdr>
        <w:top w:val="none" w:sz="0" w:space="0" w:color="auto"/>
        <w:left w:val="none" w:sz="0" w:space="0" w:color="auto"/>
        <w:bottom w:val="none" w:sz="0" w:space="0" w:color="auto"/>
        <w:right w:val="none" w:sz="0" w:space="0" w:color="auto"/>
      </w:divBdr>
    </w:div>
    <w:div w:id="184491278">
      <w:bodyDiv w:val="1"/>
      <w:marLeft w:val="0"/>
      <w:marRight w:val="0"/>
      <w:marTop w:val="0"/>
      <w:marBottom w:val="0"/>
      <w:divBdr>
        <w:top w:val="none" w:sz="0" w:space="0" w:color="auto"/>
        <w:left w:val="none" w:sz="0" w:space="0" w:color="auto"/>
        <w:bottom w:val="none" w:sz="0" w:space="0" w:color="auto"/>
        <w:right w:val="none" w:sz="0" w:space="0" w:color="auto"/>
      </w:divBdr>
    </w:div>
    <w:div w:id="218906686">
      <w:bodyDiv w:val="1"/>
      <w:marLeft w:val="0"/>
      <w:marRight w:val="0"/>
      <w:marTop w:val="0"/>
      <w:marBottom w:val="0"/>
      <w:divBdr>
        <w:top w:val="none" w:sz="0" w:space="0" w:color="auto"/>
        <w:left w:val="none" w:sz="0" w:space="0" w:color="auto"/>
        <w:bottom w:val="none" w:sz="0" w:space="0" w:color="auto"/>
        <w:right w:val="none" w:sz="0" w:space="0" w:color="auto"/>
      </w:divBdr>
    </w:div>
    <w:div w:id="223370482">
      <w:bodyDiv w:val="1"/>
      <w:marLeft w:val="0"/>
      <w:marRight w:val="0"/>
      <w:marTop w:val="0"/>
      <w:marBottom w:val="0"/>
      <w:divBdr>
        <w:top w:val="none" w:sz="0" w:space="0" w:color="auto"/>
        <w:left w:val="none" w:sz="0" w:space="0" w:color="auto"/>
        <w:bottom w:val="none" w:sz="0" w:space="0" w:color="auto"/>
        <w:right w:val="none" w:sz="0" w:space="0" w:color="auto"/>
      </w:divBdr>
    </w:div>
    <w:div w:id="239751147">
      <w:bodyDiv w:val="1"/>
      <w:marLeft w:val="0"/>
      <w:marRight w:val="0"/>
      <w:marTop w:val="0"/>
      <w:marBottom w:val="0"/>
      <w:divBdr>
        <w:top w:val="none" w:sz="0" w:space="0" w:color="auto"/>
        <w:left w:val="none" w:sz="0" w:space="0" w:color="auto"/>
        <w:bottom w:val="none" w:sz="0" w:space="0" w:color="auto"/>
        <w:right w:val="none" w:sz="0" w:space="0" w:color="auto"/>
      </w:divBdr>
    </w:div>
    <w:div w:id="245039988">
      <w:bodyDiv w:val="1"/>
      <w:marLeft w:val="0"/>
      <w:marRight w:val="0"/>
      <w:marTop w:val="0"/>
      <w:marBottom w:val="0"/>
      <w:divBdr>
        <w:top w:val="none" w:sz="0" w:space="0" w:color="auto"/>
        <w:left w:val="none" w:sz="0" w:space="0" w:color="auto"/>
        <w:bottom w:val="none" w:sz="0" w:space="0" w:color="auto"/>
        <w:right w:val="none" w:sz="0" w:space="0" w:color="auto"/>
      </w:divBdr>
    </w:div>
    <w:div w:id="264769374">
      <w:bodyDiv w:val="1"/>
      <w:marLeft w:val="0"/>
      <w:marRight w:val="0"/>
      <w:marTop w:val="0"/>
      <w:marBottom w:val="0"/>
      <w:divBdr>
        <w:top w:val="none" w:sz="0" w:space="0" w:color="auto"/>
        <w:left w:val="none" w:sz="0" w:space="0" w:color="auto"/>
        <w:bottom w:val="none" w:sz="0" w:space="0" w:color="auto"/>
        <w:right w:val="none" w:sz="0" w:space="0" w:color="auto"/>
      </w:divBdr>
    </w:div>
    <w:div w:id="281346788">
      <w:bodyDiv w:val="1"/>
      <w:marLeft w:val="0"/>
      <w:marRight w:val="0"/>
      <w:marTop w:val="0"/>
      <w:marBottom w:val="0"/>
      <w:divBdr>
        <w:top w:val="none" w:sz="0" w:space="0" w:color="auto"/>
        <w:left w:val="none" w:sz="0" w:space="0" w:color="auto"/>
        <w:bottom w:val="none" w:sz="0" w:space="0" w:color="auto"/>
        <w:right w:val="none" w:sz="0" w:space="0" w:color="auto"/>
      </w:divBdr>
    </w:div>
    <w:div w:id="329867548">
      <w:bodyDiv w:val="1"/>
      <w:marLeft w:val="0"/>
      <w:marRight w:val="0"/>
      <w:marTop w:val="0"/>
      <w:marBottom w:val="0"/>
      <w:divBdr>
        <w:top w:val="none" w:sz="0" w:space="0" w:color="auto"/>
        <w:left w:val="none" w:sz="0" w:space="0" w:color="auto"/>
        <w:bottom w:val="none" w:sz="0" w:space="0" w:color="auto"/>
        <w:right w:val="none" w:sz="0" w:space="0" w:color="auto"/>
      </w:divBdr>
    </w:div>
    <w:div w:id="405150104">
      <w:bodyDiv w:val="1"/>
      <w:marLeft w:val="0"/>
      <w:marRight w:val="0"/>
      <w:marTop w:val="0"/>
      <w:marBottom w:val="0"/>
      <w:divBdr>
        <w:top w:val="none" w:sz="0" w:space="0" w:color="auto"/>
        <w:left w:val="none" w:sz="0" w:space="0" w:color="auto"/>
        <w:bottom w:val="none" w:sz="0" w:space="0" w:color="auto"/>
        <w:right w:val="none" w:sz="0" w:space="0" w:color="auto"/>
      </w:divBdr>
    </w:div>
    <w:div w:id="419837611">
      <w:bodyDiv w:val="1"/>
      <w:marLeft w:val="0"/>
      <w:marRight w:val="0"/>
      <w:marTop w:val="0"/>
      <w:marBottom w:val="0"/>
      <w:divBdr>
        <w:top w:val="none" w:sz="0" w:space="0" w:color="auto"/>
        <w:left w:val="none" w:sz="0" w:space="0" w:color="auto"/>
        <w:bottom w:val="none" w:sz="0" w:space="0" w:color="auto"/>
        <w:right w:val="none" w:sz="0" w:space="0" w:color="auto"/>
      </w:divBdr>
    </w:div>
    <w:div w:id="443961461">
      <w:bodyDiv w:val="1"/>
      <w:marLeft w:val="0"/>
      <w:marRight w:val="0"/>
      <w:marTop w:val="0"/>
      <w:marBottom w:val="0"/>
      <w:divBdr>
        <w:top w:val="none" w:sz="0" w:space="0" w:color="auto"/>
        <w:left w:val="none" w:sz="0" w:space="0" w:color="auto"/>
        <w:bottom w:val="none" w:sz="0" w:space="0" w:color="auto"/>
        <w:right w:val="none" w:sz="0" w:space="0" w:color="auto"/>
      </w:divBdr>
    </w:div>
    <w:div w:id="521406339">
      <w:bodyDiv w:val="1"/>
      <w:marLeft w:val="0"/>
      <w:marRight w:val="0"/>
      <w:marTop w:val="0"/>
      <w:marBottom w:val="0"/>
      <w:divBdr>
        <w:top w:val="none" w:sz="0" w:space="0" w:color="auto"/>
        <w:left w:val="none" w:sz="0" w:space="0" w:color="auto"/>
        <w:bottom w:val="none" w:sz="0" w:space="0" w:color="auto"/>
        <w:right w:val="none" w:sz="0" w:space="0" w:color="auto"/>
      </w:divBdr>
    </w:div>
    <w:div w:id="549535086">
      <w:bodyDiv w:val="1"/>
      <w:marLeft w:val="0"/>
      <w:marRight w:val="0"/>
      <w:marTop w:val="0"/>
      <w:marBottom w:val="0"/>
      <w:divBdr>
        <w:top w:val="none" w:sz="0" w:space="0" w:color="auto"/>
        <w:left w:val="none" w:sz="0" w:space="0" w:color="auto"/>
        <w:bottom w:val="none" w:sz="0" w:space="0" w:color="auto"/>
        <w:right w:val="none" w:sz="0" w:space="0" w:color="auto"/>
      </w:divBdr>
    </w:div>
    <w:div w:id="572813221">
      <w:bodyDiv w:val="1"/>
      <w:marLeft w:val="0"/>
      <w:marRight w:val="0"/>
      <w:marTop w:val="0"/>
      <w:marBottom w:val="0"/>
      <w:divBdr>
        <w:top w:val="none" w:sz="0" w:space="0" w:color="auto"/>
        <w:left w:val="none" w:sz="0" w:space="0" w:color="auto"/>
        <w:bottom w:val="none" w:sz="0" w:space="0" w:color="auto"/>
        <w:right w:val="none" w:sz="0" w:space="0" w:color="auto"/>
      </w:divBdr>
    </w:div>
    <w:div w:id="579674947">
      <w:bodyDiv w:val="1"/>
      <w:marLeft w:val="0"/>
      <w:marRight w:val="0"/>
      <w:marTop w:val="0"/>
      <w:marBottom w:val="0"/>
      <w:divBdr>
        <w:top w:val="none" w:sz="0" w:space="0" w:color="auto"/>
        <w:left w:val="none" w:sz="0" w:space="0" w:color="auto"/>
        <w:bottom w:val="none" w:sz="0" w:space="0" w:color="auto"/>
        <w:right w:val="none" w:sz="0" w:space="0" w:color="auto"/>
      </w:divBdr>
    </w:div>
    <w:div w:id="583104161">
      <w:bodyDiv w:val="1"/>
      <w:marLeft w:val="0"/>
      <w:marRight w:val="0"/>
      <w:marTop w:val="0"/>
      <w:marBottom w:val="0"/>
      <w:divBdr>
        <w:top w:val="none" w:sz="0" w:space="0" w:color="auto"/>
        <w:left w:val="none" w:sz="0" w:space="0" w:color="auto"/>
        <w:bottom w:val="none" w:sz="0" w:space="0" w:color="auto"/>
        <w:right w:val="none" w:sz="0" w:space="0" w:color="auto"/>
      </w:divBdr>
    </w:div>
    <w:div w:id="611933845">
      <w:bodyDiv w:val="1"/>
      <w:marLeft w:val="0"/>
      <w:marRight w:val="0"/>
      <w:marTop w:val="0"/>
      <w:marBottom w:val="0"/>
      <w:divBdr>
        <w:top w:val="none" w:sz="0" w:space="0" w:color="auto"/>
        <w:left w:val="none" w:sz="0" w:space="0" w:color="auto"/>
        <w:bottom w:val="none" w:sz="0" w:space="0" w:color="auto"/>
        <w:right w:val="none" w:sz="0" w:space="0" w:color="auto"/>
      </w:divBdr>
    </w:div>
    <w:div w:id="636447039">
      <w:bodyDiv w:val="1"/>
      <w:marLeft w:val="0"/>
      <w:marRight w:val="0"/>
      <w:marTop w:val="0"/>
      <w:marBottom w:val="0"/>
      <w:divBdr>
        <w:top w:val="none" w:sz="0" w:space="0" w:color="auto"/>
        <w:left w:val="none" w:sz="0" w:space="0" w:color="auto"/>
        <w:bottom w:val="none" w:sz="0" w:space="0" w:color="auto"/>
        <w:right w:val="none" w:sz="0" w:space="0" w:color="auto"/>
      </w:divBdr>
    </w:div>
    <w:div w:id="660504083">
      <w:bodyDiv w:val="1"/>
      <w:marLeft w:val="0"/>
      <w:marRight w:val="0"/>
      <w:marTop w:val="0"/>
      <w:marBottom w:val="0"/>
      <w:divBdr>
        <w:top w:val="none" w:sz="0" w:space="0" w:color="auto"/>
        <w:left w:val="none" w:sz="0" w:space="0" w:color="auto"/>
        <w:bottom w:val="none" w:sz="0" w:space="0" w:color="auto"/>
        <w:right w:val="none" w:sz="0" w:space="0" w:color="auto"/>
      </w:divBdr>
    </w:div>
    <w:div w:id="735126534">
      <w:bodyDiv w:val="1"/>
      <w:marLeft w:val="0"/>
      <w:marRight w:val="0"/>
      <w:marTop w:val="0"/>
      <w:marBottom w:val="0"/>
      <w:divBdr>
        <w:top w:val="none" w:sz="0" w:space="0" w:color="auto"/>
        <w:left w:val="none" w:sz="0" w:space="0" w:color="auto"/>
        <w:bottom w:val="none" w:sz="0" w:space="0" w:color="auto"/>
        <w:right w:val="none" w:sz="0" w:space="0" w:color="auto"/>
      </w:divBdr>
    </w:div>
    <w:div w:id="877089193">
      <w:bodyDiv w:val="1"/>
      <w:marLeft w:val="0"/>
      <w:marRight w:val="0"/>
      <w:marTop w:val="0"/>
      <w:marBottom w:val="0"/>
      <w:divBdr>
        <w:top w:val="none" w:sz="0" w:space="0" w:color="auto"/>
        <w:left w:val="none" w:sz="0" w:space="0" w:color="auto"/>
        <w:bottom w:val="none" w:sz="0" w:space="0" w:color="auto"/>
        <w:right w:val="none" w:sz="0" w:space="0" w:color="auto"/>
      </w:divBdr>
    </w:div>
    <w:div w:id="896475955">
      <w:bodyDiv w:val="1"/>
      <w:marLeft w:val="0"/>
      <w:marRight w:val="0"/>
      <w:marTop w:val="0"/>
      <w:marBottom w:val="0"/>
      <w:divBdr>
        <w:top w:val="none" w:sz="0" w:space="0" w:color="auto"/>
        <w:left w:val="none" w:sz="0" w:space="0" w:color="auto"/>
        <w:bottom w:val="none" w:sz="0" w:space="0" w:color="auto"/>
        <w:right w:val="none" w:sz="0" w:space="0" w:color="auto"/>
      </w:divBdr>
    </w:div>
    <w:div w:id="903301130">
      <w:bodyDiv w:val="1"/>
      <w:marLeft w:val="0"/>
      <w:marRight w:val="0"/>
      <w:marTop w:val="0"/>
      <w:marBottom w:val="0"/>
      <w:divBdr>
        <w:top w:val="none" w:sz="0" w:space="0" w:color="auto"/>
        <w:left w:val="none" w:sz="0" w:space="0" w:color="auto"/>
        <w:bottom w:val="none" w:sz="0" w:space="0" w:color="auto"/>
        <w:right w:val="none" w:sz="0" w:space="0" w:color="auto"/>
      </w:divBdr>
    </w:div>
    <w:div w:id="951479846">
      <w:bodyDiv w:val="1"/>
      <w:marLeft w:val="0"/>
      <w:marRight w:val="0"/>
      <w:marTop w:val="0"/>
      <w:marBottom w:val="0"/>
      <w:divBdr>
        <w:top w:val="none" w:sz="0" w:space="0" w:color="auto"/>
        <w:left w:val="none" w:sz="0" w:space="0" w:color="auto"/>
        <w:bottom w:val="none" w:sz="0" w:space="0" w:color="auto"/>
        <w:right w:val="none" w:sz="0" w:space="0" w:color="auto"/>
      </w:divBdr>
    </w:div>
    <w:div w:id="959650165">
      <w:bodyDiv w:val="1"/>
      <w:marLeft w:val="0"/>
      <w:marRight w:val="0"/>
      <w:marTop w:val="0"/>
      <w:marBottom w:val="0"/>
      <w:divBdr>
        <w:top w:val="none" w:sz="0" w:space="0" w:color="auto"/>
        <w:left w:val="none" w:sz="0" w:space="0" w:color="auto"/>
        <w:bottom w:val="none" w:sz="0" w:space="0" w:color="auto"/>
        <w:right w:val="none" w:sz="0" w:space="0" w:color="auto"/>
      </w:divBdr>
    </w:div>
    <w:div w:id="1057244137">
      <w:bodyDiv w:val="1"/>
      <w:marLeft w:val="0"/>
      <w:marRight w:val="0"/>
      <w:marTop w:val="0"/>
      <w:marBottom w:val="0"/>
      <w:divBdr>
        <w:top w:val="none" w:sz="0" w:space="0" w:color="auto"/>
        <w:left w:val="none" w:sz="0" w:space="0" w:color="auto"/>
        <w:bottom w:val="none" w:sz="0" w:space="0" w:color="auto"/>
        <w:right w:val="none" w:sz="0" w:space="0" w:color="auto"/>
      </w:divBdr>
    </w:div>
    <w:div w:id="1193113383">
      <w:bodyDiv w:val="1"/>
      <w:marLeft w:val="0"/>
      <w:marRight w:val="0"/>
      <w:marTop w:val="0"/>
      <w:marBottom w:val="0"/>
      <w:divBdr>
        <w:top w:val="none" w:sz="0" w:space="0" w:color="auto"/>
        <w:left w:val="none" w:sz="0" w:space="0" w:color="auto"/>
        <w:bottom w:val="none" w:sz="0" w:space="0" w:color="auto"/>
        <w:right w:val="none" w:sz="0" w:space="0" w:color="auto"/>
      </w:divBdr>
    </w:div>
    <w:div w:id="1211455701">
      <w:bodyDiv w:val="1"/>
      <w:marLeft w:val="0"/>
      <w:marRight w:val="0"/>
      <w:marTop w:val="0"/>
      <w:marBottom w:val="0"/>
      <w:divBdr>
        <w:top w:val="none" w:sz="0" w:space="0" w:color="auto"/>
        <w:left w:val="none" w:sz="0" w:space="0" w:color="auto"/>
        <w:bottom w:val="none" w:sz="0" w:space="0" w:color="auto"/>
        <w:right w:val="none" w:sz="0" w:space="0" w:color="auto"/>
      </w:divBdr>
    </w:div>
    <w:div w:id="1236866395">
      <w:bodyDiv w:val="1"/>
      <w:marLeft w:val="0"/>
      <w:marRight w:val="0"/>
      <w:marTop w:val="0"/>
      <w:marBottom w:val="0"/>
      <w:divBdr>
        <w:top w:val="none" w:sz="0" w:space="0" w:color="auto"/>
        <w:left w:val="none" w:sz="0" w:space="0" w:color="auto"/>
        <w:bottom w:val="none" w:sz="0" w:space="0" w:color="auto"/>
        <w:right w:val="none" w:sz="0" w:space="0" w:color="auto"/>
      </w:divBdr>
    </w:div>
    <w:div w:id="1323007123">
      <w:bodyDiv w:val="1"/>
      <w:marLeft w:val="0"/>
      <w:marRight w:val="0"/>
      <w:marTop w:val="0"/>
      <w:marBottom w:val="0"/>
      <w:divBdr>
        <w:top w:val="none" w:sz="0" w:space="0" w:color="auto"/>
        <w:left w:val="none" w:sz="0" w:space="0" w:color="auto"/>
        <w:bottom w:val="none" w:sz="0" w:space="0" w:color="auto"/>
        <w:right w:val="none" w:sz="0" w:space="0" w:color="auto"/>
      </w:divBdr>
    </w:div>
    <w:div w:id="1353726519">
      <w:bodyDiv w:val="1"/>
      <w:marLeft w:val="0"/>
      <w:marRight w:val="0"/>
      <w:marTop w:val="0"/>
      <w:marBottom w:val="0"/>
      <w:divBdr>
        <w:top w:val="none" w:sz="0" w:space="0" w:color="auto"/>
        <w:left w:val="none" w:sz="0" w:space="0" w:color="auto"/>
        <w:bottom w:val="none" w:sz="0" w:space="0" w:color="auto"/>
        <w:right w:val="none" w:sz="0" w:space="0" w:color="auto"/>
      </w:divBdr>
    </w:div>
    <w:div w:id="1441948194">
      <w:bodyDiv w:val="1"/>
      <w:marLeft w:val="0"/>
      <w:marRight w:val="0"/>
      <w:marTop w:val="0"/>
      <w:marBottom w:val="0"/>
      <w:divBdr>
        <w:top w:val="none" w:sz="0" w:space="0" w:color="auto"/>
        <w:left w:val="none" w:sz="0" w:space="0" w:color="auto"/>
        <w:bottom w:val="none" w:sz="0" w:space="0" w:color="auto"/>
        <w:right w:val="none" w:sz="0" w:space="0" w:color="auto"/>
      </w:divBdr>
    </w:div>
    <w:div w:id="1528985899">
      <w:bodyDiv w:val="1"/>
      <w:marLeft w:val="0"/>
      <w:marRight w:val="0"/>
      <w:marTop w:val="0"/>
      <w:marBottom w:val="0"/>
      <w:divBdr>
        <w:top w:val="none" w:sz="0" w:space="0" w:color="auto"/>
        <w:left w:val="none" w:sz="0" w:space="0" w:color="auto"/>
        <w:bottom w:val="none" w:sz="0" w:space="0" w:color="auto"/>
        <w:right w:val="none" w:sz="0" w:space="0" w:color="auto"/>
      </w:divBdr>
    </w:div>
    <w:div w:id="1533419030">
      <w:bodyDiv w:val="1"/>
      <w:marLeft w:val="0"/>
      <w:marRight w:val="0"/>
      <w:marTop w:val="0"/>
      <w:marBottom w:val="0"/>
      <w:divBdr>
        <w:top w:val="none" w:sz="0" w:space="0" w:color="auto"/>
        <w:left w:val="none" w:sz="0" w:space="0" w:color="auto"/>
        <w:bottom w:val="none" w:sz="0" w:space="0" w:color="auto"/>
        <w:right w:val="none" w:sz="0" w:space="0" w:color="auto"/>
      </w:divBdr>
    </w:div>
    <w:div w:id="1627736684">
      <w:bodyDiv w:val="1"/>
      <w:marLeft w:val="0"/>
      <w:marRight w:val="0"/>
      <w:marTop w:val="0"/>
      <w:marBottom w:val="0"/>
      <w:divBdr>
        <w:top w:val="none" w:sz="0" w:space="0" w:color="auto"/>
        <w:left w:val="none" w:sz="0" w:space="0" w:color="auto"/>
        <w:bottom w:val="none" w:sz="0" w:space="0" w:color="auto"/>
        <w:right w:val="none" w:sz="0" w:space="0" w:color="auto"/>
      </w:divBdr>
    </w:div>
    <w:div w:id="1760061469">
      <w:bodyDiv w:val="1"/>
      <w:marLeft w:val="0"/>
      <w:marRight w:val="0"/>
      <w:marTop w:val="0"/>
      <w:marBottom w:val="0"/>
      <w:divBdr>
        <w:top w:val="none" w:sz="0" w:space="0" w:color="auto"/>
        <w:left w:val="none" w:sz="0" w:space="0" w:color="auto"/>
        <w:bottom w:val="none" w:sz="0" w:space="0" w:color="auto"/>
        <w:right w:val="none" w:sz="0" w:space="0" w:color="auto"/>
      </w:divBdr>
    </w:div>
    <w:div w:id="1787112824">
      <w:bodyDiv w:val="1"/>
      <w:marLeft w:val="0"/>
      <w:marRight w:val="0"/>
      <w:marTop w:val="0"/>
      <w:marBottom w:val="0"/>
      <w:divBdr>
        <w:top w:val="none" w:sz="0" w:space="0" w:color="auto"/>
        <w:left w:val="none" w:sz="0" w:space="0" w:color="auto"/>
        <w:bottom w:val="none" w:sz="0" w:space="0" w:color="auto"/>
        <w:right w:val="none" w:sz="0" w:space="0" w:color="auto"/>
      </w:divBdr>
    </w:div>
    <w:div w:id="1794325327">
      <w:bodyDiv w:val="1"/>
      <w:marLeft w:val="0"/>
      <w:marRight w:val="0"/>
      <w:marTop w:val="0"/>
      <w:marBottom w:val="0"/>
      <w:divBdr>
        <w:top w:val="none" w:sz="0" w:space="0" w:color="auto"/>
        <w:left w:val="none" w:sz="0" w:space="0" w:color="auto"/>
        <w:bottom w:val="none" w:sz="0" w:space="0" w:color="auto"/>
        <w:right w:val="none" w:sz="0" w:space="0" w:color="auto"/>
      </w:divBdr>
    </w:div>
    <w:div w:id="1808693828">
      <w:bodyDiv w:val="1"/>
      <w:marLeft w:val="0"/>
      <w:marRight w:val="0"/>
      <w:marTop w:val="0"/>
      <w:marBottom w:val="0"/>
      <w:divBdr>
        <w:top w:val="none" w:sz="0" w:space="0" w:color="auto"/>
        <w:left w:val="none" w:sz="0" w:space="0" w:color="auto"/>
        <w:bottom w:val="none" w:sz="0" w:space="0" w:color="auto"/>
        <w:right w:val="none" w:sz="0" w:space="0" w:color="auto"/>
      </w:divBdr>
    </w:div>
    <w:div w:id="1832942425">
      <w:bodyDiv w:val="1"/>
      <w:marLeft w:val="0"/>
      <w:marRight w:val="0"/>
      <w:marTop w:val="0"/>
      <w:marBottom w:val="0"/>
      <w:divBdr>
        <w:top w:val="none" w:sz="0" w:space="0" w:color="auto"/>
        <w:left w:val="none" w:sz="0" w:space="0" w:color="auto"/>
        <w:bottom w:val="none" w:sz="0" w:space="0" w:color="auto"/>
        <w:right w:val="none" w:sz="0" w:space="0" w:color="auto"/>
      </w:divBdr>
    </w:div>
    <w:div w:id="1882091198">
      <w:bodyDiv w:val="1"/>
      <w:marLeft w:val="0"/>
      <w:marRight w:val="0"/>
      <w:marTop w:val="0"/>
      <w:marBottom w:val="0"/>
      <w:divBdr>
        <w:top w:val="none" w:sz="0" w:space="0" w:color="auto"/>
        <w:left w:val="none" w:sz="0" w:space="0" w:color="auto"/>
        <w:bottom w:val="none" w:sz="0" w:space="0" w:color="auto"/>
        <w:right w:val="none" w:sz="0" w:space="0" w:color="auto"/>
      </w:divBdr>
    </w:div>
    <w:div w:id="2003728884">
      <w:bodyDiv w:val="1"/>
      <w:marLeft w:val="0"/>
      <w:marRight w:val="0"/>
      <w:marTop w:val="0"/>
      <w:marBottom w:val="0"/>
      <w:divBdr>
        <w:top w:val="none" w:sz="0" w:space="0" w:color="auto"/>
        <w:left w:val="none" w:sz="0" w:space="0" w:color="auto"/>
        <w:bottom w:val="none" w:sz="0" w:space="0" w:color="auto"/>
        <w:right w:val="none" w:sz="0" w:space="0" w:color="auto"/>
      </w:divBdr>
    </w:div>
    <w:div w:id="2040616534">
      <w:bodyDiv w:val="1"/>
      <w:marLeft w:val="0"/>
      <w:marRight w:val="0"/>
      <w:marTop w:val="0"/>
      <w:marBottom w:val="0"/>
      <w:divBdr>
        <w:top w:val="none" w:sz="0" w:space="0" w:color="auto"/>
        <w:left w:val="none" w:sz="0" w:space="0" w:color="auto"/>
        <w:bottom w:val="none" w:sz="0" w:space="0" w:color="auto"/>
        <w:right w:val="none" w:sz="0" w:space="0" w:color="auto"/>
      </w:divBdr>
    </w:div>
    <w:div w:id="2069182955">
      <w:bodyDiv w:val="1"/>
      <w:marLeft w:val="0"/>
      <w:marRight w:val="0"/>
      <w:marTop w:val="0"/>
      <w:marBottom w:val="0"/>
      <w:divBdr>
        <w:top w:val="none" w:sz="0" w:space="0" w:color="auto"/>
        <w:left w:val="none" w:sz="0" w:space="0" w:color="auto"/>
        <w:bottom w:val="none" w:sz="0" w:space="0" w:color="auto"/>
        <w:right w:val="none" w:sz="0" w:space="0" w:color="auto"/>
      </w:divBdr>
    </w:div>
    <w:div w:id="2079861686">
      <w:bodyDiv w:val="1"/>
      <w:marLeft w:val="0"/>
      <w:marRight w:val="0"/>
      <w:marTop w:val="0"/>
      <w:marBottom w:val="0"/>
      <w:divBdr>
        <w:top w:val="none" w:sz="0" w:space="0" w:color="auto"/>
        <w:left w:val="none" w:sz="0" w:space="0" w:color="auto"/>
        <w:bottom w:val="none" w:sz="0" w:space="0" w:color="auto"/>
        <w:right w:val="none" w:sz="0" w:space="0" w:color="auto"/>
      </w:divBdr>
    </w:div>
    <w:div w:id="209022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hyperlink" Target="https://diseases.medelement.com/disease" TargetMode="External"/><Relationship Id="rId18" Type="http://schemas.openxmlformats.org/officeDocument/2006/relationships/hyperlink" Target="https://apps.who.int/iris/bitstream/handle/10665/325234/9789244513804-rus.pdf?ua=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esearch.nhgri.nih.gov/" TargetMode="External"/><Relationship Id="rId7" Type="http://schemas.openxmlformats.org/officeDocument/2006/relationships/hyperlink" Target="http://research.nhgri.nih.gov/" TargetMode="External"/><Relationship Id="rId12" Type="http://schemas.openxmlformats.org/officeDocument/2006/relationships/hyperlink" Target="https://diseases.medelement.com/disease" TargetMode="External"/><Relationship Id="rId17" Type="http://schemas.openxmlformats.org/officeDocument/2006/relationships/hyperlink" Target="https://www.who.int/maternal_child_adolescent/documents/managing-complications-pregnancy-childbirth/en/" TargetMode="External"/><Relationship Id="rId25" Type="http://schemas.openxmlformats.org/officeDocument/2006/relationships/hyperlink" Target="https://www.cochranelibrary.com" TargetMode="External"/><Relationship Id="rId2" Type="http://schemas.openxmlformats.org/officeDocument/2006/relationships/numbering" Target="numbering.xml"/><Relationship Id="rId16" Type="http://schemas.openxmlformats.org/officeDocument/2006/relationships/hyperlink" Target="https://diseases.medelement.com/disease" TargetMode="External"/><Relationship Id="rId20" Type="http://schemas.openxmlformats.org/officeDocument/2006/relationships/hyperlink" Target="http://www.uptodate.com" TargetMode="External"/><Relationship Id="rId1" Type="http://schemas.openxmlformats.org/officeDocument/2006/relationships/customXml" Target="../customXml/item1.xml"/><Relationship Id="rId6" Type="http://schemas.openxmlformats.org/officeDocument/2006/relationships/hyperlink" Target="http://www.uptodate.com" TargetMode="External"/><Relationship Id="rId11" Type="http://schemas.openxmlformats.org/officeDocument/2006/relationships/hyperlink" Target="https://www.cochranelibrary.com" TargetMode="External"/><Relationship Id="rId24" Type="http://schemas.openxmlformats.org/officeDocument/2006/relationships/hyperlink" Target="https://medelement.com/" TargetMode="External"/><Relationship Id="rId5" Type="http://schemas.openxmlformats.org/officeDocument/2006/relationships/webSettings" Target="webSettings.xml"/><Relationship Id="rId15" Type="http://schemas.openxmlformats.org/officeDocument/2006/relationships/hyperlink" Target="https://diseases.medelement.com/disease" TargetMode="External"/><Relationship Id="rId23" Type="http://schemas.openxmlformats.org/officeDocument/2006/relationships/hyperlink" Target="http://www.medline.com" TargetMode="External"/><Relationship Id="rId10" Type="http://schemas.openxmlformats.org/officeDocument/2006/relationships/hyperlink" Target="https://medelement.com/" TargetMode="External"/><Relationship Id="rId19" Type="http://schemas.openxmlformats.org/officeDocument/2006/relationships/hyperlink" Target="https://diseases.medelement.com/disease" TargetMode="External"/><Relationship Id="rId4" Type="http://schemas.openxmlformats.org/officeDocument/2006/relationships/settings" Target="settings.xml"/><Relationship Id="rId9" Type="http://schemas.openxmlformats.org/officeDocument/2006/relationships/hyperlink" Target="http://www.medline.com" TargetMode="External"/><Relationship Id="rId14" Type="http://schemas.openxmlformats.org/officeDocument/2006/relationships/hyperlink" Target="https://diseases.medelement.com/disease" TargetMode="External"/><Relationship Id="rId22" Type="http://schemas.openxmlformats.org/officeDocument/2006/relationships/hyperlink" Target="http://www.ncbi.nlm.nih.gov/PubM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1534-F70A-4A7D-ACE5-53EF6406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6581</TotalTime>
  <Pages>24</Pages>
  <Words>6706</Words>
  <Characters>38226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65</cp:revision>
  <dcterms:created xsi:type="dcterms:W3CDTF">2018-12-18T15:11:00Z</dcterms:created>
  <dcterms:modified xsi:type="dcterms:W3CDTF">2022-01-21T05:05:00Z</dcterms:modified>
</cp:coreProperties>
</file>